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68" w:rsidRDefault="008D6C77" w:rsidP="00312F68">
      <w:pPr>
        <w:jc w:val="center"/>
        <w:rPr>
          <w:rFonts w:ascii="Times New Roman" w:hAnsi="Times New Roman"/>
          <w:sz w:val="28"/>
          <w:szCs w:val="28"/>
        </w:rPr>
      </w:pPr>
      <w:r w:rsidRPr="008D6C77">
        <w:rPr>
          <w:rFonts w:ascii="Times New Roman" w:hAnsi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433.75pt;margin-top:-32.4pt;width:71.05pt;height:24.75pt;z-index:251660288;mso-width-relative:margin;mso-height-relative:margin" stroked="f">
            <v:textbox>
              <w:txbxContent>
                <w:p w:rsidR="00312F68" w:rsidRDefault="00312F6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ПРОЄКТ</w:t>
                  </w:r>
                </w:p>
              </w:txbxContent>
            </v:textbox>
          </v:shape>
        </w:pict>
      </w:r>
      <w:r w:rsidR="00312F68" w:rsidRPr="00312F68"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762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F68" w:rsidRDefault="00312F68" w:rsidP="00312F68">
      <w:pPr>
        <w:jc w:val="center"/>
        <w:rPr>
          <w:rFonts w:ascii="Times New Roman" w:hAnsi="Times New Roman"/>
          <w:sz w:val="28"/>
          <w:szCs w:val="28"/>
        </w:rPr>
      </w:pPr>
    </w:p>
    <w:p w:rsidR="00312F68" w:rsidRDefault="00312F68" w:rsidP="00312F68">
      <w:pPr>
        <w:spacing w:after="160" w:line="257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ІЧНЯНСЬКА  МІСЬКА  РАДА</w:t>
      </w:r>
    </w:p>
    <w:p w:rsidR="00312F68" w:rsidRDefault="00312F68" w:rsidP="00312F68">
      <w:pPr>
        <w:spacing w:after="160" w:line="257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</w:t>
      </w:r>
      <w:r w:rsidRPr="00867F4B">
        <w:rPr>
          <w:rFonts w:ascii="Times New Roman" w:hAnsi="Times New Roman"/>
          <w:color w:val="000000" w:themeColor="text1"/>
        </w:rPr>
        <w:t>________________</w:t>
      </w:r>
      <w:r>
        <w:rPr>
          <w:rFonts w:ascii="Times New Roman" w:hAnsi="Times New Roman"/>
        </w:rPr>
        <w:t xml:space="preserve"> сесія восьмого скликання)</w:t>
      </w:r>
    </w:p>
    <w:p w:rsidR="00312F68" w:rsidRDefault="00312F68" w:rsidP="00312F68">
      <w:pPr>
        <w:spacing w:after="160" w:line="257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РІШЕННЯ</w:t>
      </w:r>
    </w:p>
    <w:p w:rsidR="00312F68" w:rsidRDefault="00312F68" w:rsidP="00312F68">
      <w:pPr>
        <w:jc w:val="center"/>
        <w:rPr>
          <w:rFonts w:ascii="Times New Roman" w:hAnsi="Times New Roman"/>
          <w:sz w:val="28"/>
          <w:szCs w:val="28"/>
        </w:rPr>
      </w:pPr>
    </w:p>
    <w:p w:rsidR="00312F68" w:rsidRPr="009A7B90" w:rsidRDefault="00312F68" w:rsidP="00312F68">
      <w:pPr>
        <w:tabs>
          <w:tab w:val="left" w:pos="3744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_______________ 2026 року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A7B90">
        <w:rPr>
          <w:rFonts w:ascii="Times New Roman" w:hAnsi="Times New Roman"/>
          <w:lang w:val="ru-RU"/>
        </w:rPr>
        <w:t xml:space="preserve">      </w:t>
      </w:r>
      <w:r>
        <w:rPr>
          <w:rFonts w:ascii="Times New Roman" w:hAnsi="Times New Roman"/>
        </w:rPr>
        <w:t>№ ________</w:t>
      </w:r>
    </w:p>
    <w:p w:rsidR="00312F68" w:rsidRDefault="00312F68" w:rsidP="00312F68">
      <w:pPr>
        <w:tabs>
          <w:tab w:val="left" w:pos="374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м. Ічня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774DD2" w:rsidRDefault="00774DD2">
      <w:pPr>
        <w:pStyle w:val="22"/>
      </w:pPr>
    </w:p>
    <w:p w:rsidR="00A448B4" w:rsidRPr="00A448B4" w:rsidRDefault="00312F68" w:rsidP="00A448B4">
      <w:pPr>
        <w:widowControl/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</w:pPr>
      <w:r w:rsidRPr="00A448B4"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  <w:t xml:space="preserve">Про затвердження Програми </w:t>
      </w:r>
    </w:p>
    <w:p w:rsidR="00A448B4" w:rsidRPr="00A448B4" w:rsidRDefault="00312F68" w:rsidP="00A448B4">
      <w:pPr>
        <w:widowControl/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</w:pPr>
      <w:r w:rsidRPr="00A448B4"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  <w:t xml:space="preserve">регулювання чисельності безпритульних </w:t>
      </w:r>
    </w:p>
    <w:p w:rsidR="00A448B4" w:rsidRPr="00A448B4" w:rsidRDefault="00312F68" w:rsidP="00A448B4">
      <w:pPr>
        <w:widowControl/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</w:pPr>
      <w:r w:rsidRPr="00A448B4"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  <w:t xml:space="preserve">тварин на території Ічнянської міської </w:t>
      </w:r>
    </w:p>
    <w:p w:rsidR="00312F68" w:rsidRPr="00312F68" w:rsidRDefault="005847F9" w:rsidP="00A448B4">
      <w:pPr>
        <w:widowControl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  <w:t>ради</w:t>
      </w:r>
      <w:r w:rsidR="00312F68" w:rsidRPr="00A448B4"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  <w:t xml:space="preserve"> на 2026–2028 роки</w:t>
      </w:r>
    </w:p>
    <w:p w:rsidR="00A448B4" w:rsidRPr="00A448B4" w:rsidRDefault="00A448B4" w:rsidP="00A448B4">
      <w:pPr>
        <w:spacing w:line="235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A448B4" w:rsidRPr="00A448B4" w:rsidRDefault="00A448B4" w:rsidP="00A448B4">
      <w:pPr>
        <w:spacing w:line="235" w:lineRule="auto"/>
        <w:ind w:firstLine="567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A448B4">
        <w:rPr>
          <w:rFonts w:ascii="Times New Roman" w:eastAsia="Times New Roman" w:hAnsi="Times New Roman" w:cs="Times New Roman"/>
          <w:color w:val="auto"/>
          <w:lang w:eastAsia="ru-RU" w:bidi="ar-SA"/>
        </w:rPr>
        <w:t>З</w:t>
      </w:r>
      <w:r w:rsidR="00312F68" w:rsidRPr="00312F68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метою гуманного регулювання чисельності безпритульних тварин, забезпечення санітарно-епідеміологічної безпеки населення, запобігання поширенню інфекційних хвороб, зокрема сказу, та формування відповідального ставлення мешканців громади до утримання домашніх тварин, </w:t>
      </w:r>
      <w:r w:rsidRPr="00A448B4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відповідно до законів України </w:t>
      </w:r>
      <w:r w:rsidRPr="00312F68">
        <w:rPr>
          <w:rFonts w:ascii="Times New Roman" w:eastAsia="Times New Roman" w:hAnsi="Times New Roman" w:cs="Times New Roman"/>
          <w:color w:val="auto"/>
          <w:lang w:eastAsia="ru-RU" w:bidi="ar-SA"/>
        </w:rPr>
        <w:t>«Про захист тварин від жорстокого поводження», «Про ветеринарну медицину</w:t>
      </w:r>
      <w:r w:rsidR="005847F9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та благополуччя тварин</w:t>
      </w:r>
      <w:r w:rsidRPr="00312F68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», </w:t>
      </w:r>
      <w:r w:rsidRPr="00A448B4">
        <w:rPr>
          <w:rFonts w:ascii="Times New Roman" w:eastAsia="Times New Roman" w:hAnsi="Times New Roman"/>
          <w:lang w:eastAsia="ru-RU"/>
        </w:rPr>
        <w:t xml:space="preserve">керуючись пунктом 22 статті 26 Закону України «Про місцеве самоврядування в Україні», </w:t>
      </w:r>
      <w:r w:rsidRPr="00A448B4">
        <w:rPr>
          <w:rFonts w:ascii="Times New Roman" w:eastAsia="Times New Roman" w:hAnsi="Times New Roman"/>
          <w:b/>
          <w:bCs/>
          <w:lang w:eastAsia="ru-RU"/>
        </w:rPr>
        <w:t>міська рада ВИРІШИЛА:</w:t>
      </w:r>
    </w:p>
    <w:p w:rsidR="00A448B4" w:rsidRPr="00A448B4" w:rsidRDefault="00A448B4" w:rsidP="00A448B4">
      <w:pPr>
        <w:spacing w:line="235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A448B4" w:rsidRPr="00A448B4" w:rsidRDefault="00A448B4" w:rsidP="00A448B4">
      <w:pPr>
        <w:pStyle w:val="a6"/>
        <w:numPr>
          <w:ilvl w:val="0"/>
          <w:numId w:val="35"/>
        </w:numPr>
        <w:tabs>
          <w:tab w:val="clear" w:pos="1560"/>
        </w:tabs>
        <w:suppressAutoHyphens/>
        <w:spacing w:after="120" w:line="240" w:lineRule="auto"/>
        <w:ind w:left="0" w:firstLine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 xml:space="preserve">Затвердити Програму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регулювання чисельності безпритульних тварин на території</w:t>
      </w:r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 xml:space="preserve"> Ічнянської міської </w:t>
      </w:r>
      <w:r w:rsidR="00DC1516">
        <w:rPr>
          <w:rFonts w:ascii="Times New Roman" w:eastAsia="Times New Roman" w:hAnsi="Times New Roman"/>
          <w:sz w:val="24"/>
          <w:szCs w:val="24"/>
          <w:lang w:eastAsia="ru-RU"/>
        </w:rPr>
        <w:t>ради</w:t>
      </w:r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2026 – 2028 роки (далі - Програма), що додається.</w:t>
      </w:r>
    </w:p>
    <w:p w:rsidR="00A448B4" w:rsidRPr="00A448B4" w:rsidRDefault="00A448B4" w:rsidP="00A448B4">
      <w:pPr>
        <w:pStyle w:val="a6"/>
        <w:numPr>
          <w:ilvl w:val="0"/>
          <w:numId w:val="35"/>
        </w:numPr>
        <w:tabs>
          <w:tab w:val="clear" w:pos="1560"/>
        </w:tabs>
        <w:suppressAutoHyphens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 xml:space="preserve">Фінансовому управлінню Ічнянської міської ради забезпечити фінансування заходів Програми відповідно до можливостей бюджету та джерел </w:t>
      </w:r>
      <w:proofErr w:type="spellStart"/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>співфінансування</w:t>
      </w:r>
      <w:proofErr w:type="spellEnd"/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448B4" w:rsidRPr="00A448B4" w:rsidRDefault="00A448B4" w:rsidP="00A448B4">
      <w:pPr>
        <w:widowControl/>
        <w:numPr>
          <w:ilvl w:val="0"/>
          <w:numId w:val="35"/>
        </w:numPr>
        <w:tabs>
          <w:tab w:val="clear" w:pos="1560"/>
        </w:tabs>
        <w:ind w:left="0" w:firstLine="425"/>
        <w:jc w:val="both"/>
        <w:rPr>
          <w:rFonts w:ascii="Times New Roman" w:eastAsia="Times New Roman" w:hAnsi="Times New Roman"/>
          <w:lang w:eastAsia="ru-RU"/>
        </w:rPr>
      </w:pPr>
      <w:r w:rsidRPr="00A448B4">
        <w:rPr>
          <w:rFonts w:ascii="Times New Roman" w:eastAsia="Times New Roman" w:hAnsi="Times New Roman"/>
          <w:lang w:eastAsia="ru-RU"/>
        </w:rPr>
        <w:t>Контроль за виконанням рішення покласти на постійну комісію з питань містобудування, архітектури, землекористування, використання природних ресурсів та охорони навколишнього середовища.</w:t>
      </w:r>
    </w:p>
    <w:p w:rsidR="00A448B4" w:rsidRPr="00A448B4" w:rsidRDefault="00A448B4" w:rsidP="00312F68">
      <w:pPr>
        <w:jc w:val="both"/>
        <w:rPr>
          <w:rFonts w:ascii="Times New Roman" w:hAnsi="Times New Roman"/>
          <w:b/>
        </w:rPr>
      </w:pPr>
    </w:p>
    <w:p w:rsidR="00A448B4" w:rsidRPr="00A448B4" w:rsidRDefault="00A448B4" w:rsidP="00312F68">
      <w:pPr>
        <w:jc w:val="both"/>
        <w:rPr>
          <w:rFonts w:ascii="Times New Roman" w:hAnsi="Times New Roman"/>
          <w:b/>
        </w:rPr>
      </w:pPr>
    </w:p>
    <w:p w:rsidR="00A448B4" w:rsidRPr="00A448B4" w:rsidRDefault="00A448B4" w:rsidP="00312F68">
      <w:pPr>
        <w:jc w:val="both"/>
        <w:rPr>
          <w:rFonts w:ascii="Times New Roman" w:hAnsi="Times New Roman"/>
          <w:b/>
        </w:rPr>
      </w:pPr>
    </w:p>
    <w:p w:rsidR="00312F68" w:rsidRPr="00A448B4" w:rsidRDefault="00312F68" w:rsidP="00312F68">
      <w:pPr>
        <w:jc w:val="both"/>
        <w:rPr>
          <w:rFonts w:ascii="Times New Roman" w:hAnsi="Times New Roman"/>
          <w:b/>
        </w:rPr>
      </w:pPr>
      <w:r w:rsidRPr="00A448B4">
        <w:rPr>
          <w:rFonts w:ascii="Times New Roman" w:hAnsi="Times New Roman"/>
          <w:b/>
        </w:rPr>
        <w:t>Міський голова</w:t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  <w:t xml:space="preserve">      Олена БУТУРЛИМ</w:t>
      </w:r>
    </w:p>
    <w:p w:rsidR="00312F68" w:rsidRPr="00A448B4" w:rsidRDefault="00312F68">
      <w:pPr>
        <w:rPr>
          <w:rFonts w:ascii="Times New Roman" w:eastAsia="Times New Roman" w:hAnsi="Times New Roman" w:cs="Times New Roman"/>
          <w:b/>
          <w:bCs/>
          <w:color w:val="1D1D1B"/>
          <w:sz w:val="36"/>
          <w:szCs w:val="36"/>
        </w:rPr>
      </w:pPr>
    </w:p>
    <w:p w:rsidR="00774DD2" w:rsidRDefault="00774DD2">
      <w:pPr>
        <w:pStyle w:val="22"/>
      </w:pPr>
    </w:p>
    <w:p w:rsidR="00774DD2" w:rsidRDefault="00774DD2">
      <w:pPr>
        <w:pStyle w:val="22"/>
      </w:pPr>
    </w:p>
    <w:p w:rsidR="00774DD2" w:rsidRDefault="00774DD2">
      <w:pPr>
        <w:pStyle w:val="22"/>
      </w:pPr>
    </w:p>
    <w:p w:rsidR="00774DD2" w:rsidRDefault="00774DD2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tbl>
      <w:tblPr>
        <w:tblStyle w:val="af"/>
        <w:tblpPr w:leftFromText="180" w:rightFromText="180" w:vertAnchor="page" w:horzAnchor="margin" w:tblpY="91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2F68" w:rsidRPr="00B048B3" w:rsidTr="00300A1D">
        <w:tc>
          <w:tcPr>
            <w:tcW w:w="4785" w:type="dxa"/>
          </w:tcPr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7B6E">
              <w:rPr>
                <w:rFonts w:ascii="Times New Roman" w:eastAsia="Andale Sans UI" w:hAnsi="Times New Roman"/>
                <w:b/>
                <w:kern w:val="2"/>
              </w:rPr>
              <w:br w:type="page"/>
            </w:r>
            <w:proofErr w:type="spellStart"/>
            <w:r w:rsidRPr="00567B6E">
              <w:rPr>
                <w:rFonts w:ascii="Times New Roman" w:hAnsi="Times New Roman"/>
                <w:b/>
                <w:sz w:val="24"/>
                <w:szCs w:val="24"/>
              </w:rPr>
              <w:t>Проєкт</w:t>
            </w:r>
            <w:proofErr w:type="spellEnd"/>
            <w:r w:rsidRPr="00567B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67B6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567B6E">
              <w:rPr>
                <w:rFonts w:ascii="Times New Roman" w:hAnsi="Times New Roman"/>
                <w:b/>
                <w:sz w:val="24"/>
                <w:szCs w:val="24"/>
              </w:rPr>
              <w:t>ішення</w:t>
            </w:r>
            <w:proofErr w:type="spellEnd"/>
            <w:r w:rsidRPr="00567B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7B6E">
              <w:rPr>
                <w:rFonts w:ascii="Times New Roman" w:hAnsi="Times New Roman"/>
                <w:b/>
                <w:sz w:val="24"/>
                <w:szCs w:val="24"/>
              </w:rPr>
              <w:t>подає</w:t>
            </w:r>
            <w:proofErr w:type="spellEnd"/>
            <w:r w:rsidRPr="00567B6E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</w:p>
          <w:p w:rsidR="00300A1D" w:rsidRDefault="00300A1D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Завідувач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сектору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агропромислового</w:t>
            </w:r>
            <w:proofErr w:type="spellEnd"/>
          </w:p>
          <w:p w:rsidR="00312F68" w:rsidRPr="00567B6E" w:rsidRDefault="00300A1D" w:rsidP="00300A1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  <w:r w:rsidR="00312F68" w:rsidRPr="00567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0A1D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B6E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312F68" w:rsidRPr="00567B6E" w:rsidRDefault="00300A1D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proofErr w:type="spellStart"/>
            <w:r w:rsidR="00312F68" w:rsidRPr="00567B6E">
              <w:rPr>
                <w:rFonts w:ascii="Times New Roman" w:hAnsi="Times New Roman"/>
                <w:sz w:val="24"/>
                <w:szCs w:val="24"/>
              </w:rPr>
              <w:t>Ірина</w:t>
            </w:r>
            <w:proofErr w:type="spellEnd"/>
            <w:r w:rsidR="00312F68" w:rsidRPr="00567B6E">
              <w:rPr>
                <w:rFonts w:ascii="Times New Roman" w:hAnsi="Times New Roman"/>
                <w:sz w:val="24"/>
                <w:szCs w:val="24"/>
              </w:rPr>
              <w:t xml:space="preserve"> БУРЕНКО</w:t>
            </w:r>
          </w:p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F68" w:rsidRPr="00B048B3" w:rsidTr="00300A1D">
        <w:tc>
          <w:tcPr>
            <w:tcW w:w="4785" w:type="dxa"/>
          </w:tcPr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67B6E">
              <w:rPr>
                <w:rFonts w:ascii="Times New Roman" w:hAnsi="Times New Roman"/>
                <w:b/>
                <w:sz w:val="24"/>
                <w:szCs w:val="24"/>
              </w:rPr>
              <w:t>Погоджу</w:t>
            </w:r>
            <w:proofErr w:type="gramStart"/>
            <w:r w:rsidRPr="00567B6E">
              <w:rPr>
                <w:rFonts w:ascii="Times New Roman" w:hAnsi="Times New Roman"/>
                <w:b/>
                <w:sz w:val="24"/>
                <w:szCs w:val="24"/>
              </w:rPr>
              <w:t>є</w:t>
            </w:r>
            <w:proofErr w:type="spellEnd"/>
            <w:r w:rsidRPr="00567B6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proofErr w:type="gramEnd"/>
          </w:p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2F68" w:rsidRPr="00567B6E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7B6E">
              <w:rPr>
                <w:rFonts w:ascii="Times New Roman" w:hAnsi="Times New Roman"/>
                <w:sz w:val="24"/>
                <w:szCs w:val="24"/>
              </w:rPr>
              <w:t xml:space="preserve">Перший заступник </w:t>
            </w:r>
            <w:proofErr w:type="spellStart"/>
            <w:proofErr w:type="gramStart"/>
            <w:r w:rsidRPr="00567B6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567B6E">
              <w:rPr>
                <w:rFonts w:ascii="Times New Roman" w:hAnsi="Times New Roman"/>
                <w:sz w:val="24"/>
                <w:szCs w:val="24"/>
              </w:rPr>
              <w:t>іського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голови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312F68" w:rsidRPr="00567B6E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питань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діяльності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виконавчих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органі</w:t>
            </w:r>
            <w:proofErr w:type="gramStart"/>
            <w:r w:rsidRPr="00567B6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312F68" w:rsidRPr="00567B6E" w:rsidRDefault="00312F68" w:rsidP="00300A1D">
            <w:pPr>
              <w:ind w:firstLine="23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2F68" w:rsidRPr="00567B6E" w:rsidRDefault="00312F68" w:rsidP="00300A1D">
            <w:pPr>
              <w:ind w:firstLine="23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2F68" w:rsidRPr="00567B6E" w:rsidRDefault="00312F68" w:rsidP="00300A1D">
            <w:pPr>
              <w:ind w:firstLine="23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2F68" w:rsidRPr="00567B6E" w:rsidRDefault="00312F68" w:rsidP="00300A1D">
            <w:pPr>
              <w:ind w:firstLine="23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7B6E">
              <w:rPr>
                <w:rFonts w:ascii="Times New Roman" w:hAnsi="Times New Roman"/>
                <w:sz w:val="24"/>
                <w:szCs w:val="24"/>
              </w:rPr>
              <w:t xml:space="preserve">                             Ярослав ЖИВОТЯГА</w:t>
            </w:r>
          </w:p>
        </w:tc>
      </w:tr>
      <w:tr w:rsidR="00312F68" w:rsidRPr="00FB7D36" w:rsidTr="00300A1D">
        <w:tc>
          <w:tcPr>
            <w:tcW w:w="4785" w:type="dxa"/>
          </w:tcPr>
          <w:p w:rsidR="00312F68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7B6E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фінансового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управління</w:t>
            </w:r>
            <w:proofErr w:type="spellEnd"/>
          </w:p>
          <w:p w:rsidR="00312F68" w:rsidRPr="00567B6E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  <w:p w:rsidR="00312F68" w:rsidRPr="00567B6E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12F68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B6E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Сергій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СЕМЕНЧЕНКО</w:t>
            </w:r>
          </w:p>
          <w:p w:rsidR="00312F68" w:rsidRPr="00567B6E" w:rsidRDefault="00312F68" w:rsidP="00300A1D">
            <w:pPr>
              <w:ind w:firstLine="23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F68" w:rsidRPr="00FB7D36" w:rsidTr="00300A1D">
        <w:tc>
          <w:tcPr>
            <w:tcW w:w="4785" w:type="dxa"/>
          </w:tcPr>
          <w:p w:rsidR="00312F68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7B6E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юридичного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відділу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2F68" w:rsidRPr="00567B6E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4786" w:type="dxa"/>
          </w:tcPr>
          <w:p w:rsidR="00312F68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312F68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Григорій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ГАРМАШ</w:t>
            </w:r>
          </w:p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F68" w:rsidRPr="00FB7D36" w:rsidTr="00300A1D">
        <w:tc>
          <w:tcPr>
            <w:tcW w:w="4785" w:type="dxa"/>
          </w:tcPr>
          <w:p w:rsidR="00312F68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організаційного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відділу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2F68" w:rsidRPr="00567B6E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4786" w:type="dxa"/>
          </w:tcPr>
          <w:p w:rsidR="00312F68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:rsidR="00312F68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Катерина ВОРОНА</w:t>
            </w:r>
          </w:p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F68" w:rsidRPr="00FB7D36" w:rsidTr="00300A1D">
        <w:tc>
          <w:tcPr>
            <w:tcW w:w="4785" w:type="dxa"/>
          </w:tcPr>
          <w:p w:rsidR="00312F68" w:rsidRPr="00567B6E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Секретар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  <w:p w:rsidR="00312F68" w:rsidRPr="00567B6E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12F68" w:rsidRPr="00567B6E" w:rsidRDefault="00312F68" w:rsidP="00300A1D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312F68" w:rsidRPr="00567B6E" w:rsidRDefault="00312F68" w:rsidP="00300A1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B6E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proofErr w:type="spellStart"/>
            <w:r w:rsidRPr="00567B6E">
              <w:rPr>
                <w:rFonts w:ascii="Times New Roman" w:hAnsi="Times New Roman"/>
                <w:sz w:val="24"/>
                <w:szCs w:val="24"/>
              </w:rPr>
              <w:t>Григорій</w:t>
            </w:r>
            <w:proofErr w:type="spellEnd"/>
            <w:r w:rsidRPr="00567B6E">
              <w:rPr>
                <w:rFonts w:ascii="Times New Roman" w:hAnsi="Times New Roman"/>
                <w:sz w:val="24"/>
                <w:szCs w:val="24"/>
              </w:rPr>
              <w:t xml:space="preserve"> ГЕРАСИМЕНКО</w:t>
            </w:r>
          </w:p>
          <w:p w:rsidR="00312F68" w:rsidRPr="00567B6E" w:rsidRDefault="00312F68" w:rsidP="00300A1D">
            <w:pPr>
              <w:ind w:firstLine="23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5847F9" w:rsidRDefault="005847F9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5847F9" w:rsidRDefault="005847F9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300A1D" w:rsidRDefault="00300A1D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312F68" w:rsidRPr="00011A79" w:rsidRDefault="00312F68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  <w:r w:rsidRPr="00011A79">
        <w:rPr>
          <w:rFonts w:ascii="Times New Roman" w:eastAsia="Andale Sans UI" w:hAnsi="Times New Roman"/>
          <w:b/>
          <w:kern w:val="2"/>
        </w:rPr>
        <w:lastRenderedPageBreak/>
        <w:t>ЗАТВЕРДЖЕНО</w:t>
      </w:r>
    </w:p>
    <w:p w:rsidR="00312F68" w:rsidRPr="00011A79" w:rsidRDefault="00312F68" w:rsidP="00312F68">
      <w:pPr>
        <w:ind w:left="4963" w:firstLine="709"/>
        <w:contextualSpacing/>
        <w:jc w:val="both"/>
        <w:rPr>
          <w:rFonts w:ascii="Times New Roman" w:eastAsia="Andale Sans UI" w:hAnsi="Times New Roman"/>
          <w:kern w:val="2"/>
        </w:rPr>
      </w:pPr>
      <w:r w:rsidRPr="00011A79">
        <w:rPr>
          <w:rFonts w:ascii="Times New Roman" w:eastAsia="Andale Sans UI" w:hAnsi="Times New Roman"/>
          <w:kern w:val="2"/>
        </w:rPr>
        <w:t xml:space="preserve">Рішенням _____ сесії Ічнянської </w:t>
      </w:r>
    </w:p>
    <w:p w:rsidR="00312F68" w:rsidRPr="00011A79" w:rsidRDefault="00312F68" w:rsidP="00312F68">
      <w:pPr>
        <w:ind w:left="1278" w:firstLine="4394"/>
        <w:contextualSpacing/>
        <w:jc w:val="both"/>
        <w:rPr>
          <w:rFonts w:ascii="Times New Roman" w:eastAsia="Andale Sans UI" w:hAnsi="Times New Roman"/>
          <w:kern w:val="2"/>
        </w:rPr>
      </w:pPr>
      <w:r w:rsidRPr="00011A79">
        <w:rPr>
          <w:rFonts w:ascii="Times New Roman" w:eastAsia="Andale Sans UI" w:hAnsi="Times New Roman"/>
          <w:kern w:val="2"/>
        </w:rPr>
        <w:t xml:space="preserve">міської ради  восьмого скликання </w:t>
      </w:r>
    </w:p>
    <w:p w:rsidR="00312F68" w:rsidRDefault="00312F68" w:rsidP="00312F68">
      <w:pPr>
        <w:ind w:left="569" w:firstLine="5103"/>
        <w:contextualSpacing/>
        <w:jc w:val="both"/>
        <w:rPr>
          <w:rFonts w:ascii="Times New Roman" w:eastAsia="Andale Sans UI" w:hAnsi="Times New Roman"/>
          <w:kern w:val="2"/>
        </w:rPr>
      </w:pPr>
      <w:r w:rsidRPr="00011A79">
        <w:rPr>
          <w:rFonts w:ascii="Times New Roman" w:eastAsia="Andale Sans UI" w:hAnsi="Times New Roman"/>
          <w:kern w:val="2"/>
        </w:rPr>
        <w:t xml:space="preserve">від                          року №             - </w:t>
      </w:r>
      <w:r w:rsidRPr="00011A79">
        <w:rPr>
          <w:rFonts w:ascii="Times New Roman" w:eastAsia="Andale Sans UI" w:hAnsi="Times New Roman"/>
          <w:kern w:val="2"/>
          <w:lang w:val="en-US"/>
        </w:rPr>
        <w:t>VIII</w:t>
      </w: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A93279" w:rsidRDefault="00524017">
      <w:pPr>
        <w:pStyle w:val="22"/>
      </w:pPr>
      <w:r>
        <w:t>Програма</w:t>
      </w:r>
      <w:r>
        <w:br/>
        <w:t>регулювання чисельності безпритульних</w:t>
      </w:r>
      <w:r>
        <w:br/>
        <w:t xml:space="preserve">тварин на території </w:t>
      </w:r>
      <w:r w:rsidR="007240AF">
        <w:t>Ічнянської</w:t>
      </w:r>
      <w:r>
        <w:br/>
      </w:r>
      <w:r w:rsidR="007240AF">
        <w:t>міської</w:t>
      </w:r>
      <w:r>
        <w:t xml:space="preserve"> </w:t>
      </w:r>
      <w:r w:rsidR="00DC1516">
        <w:t xml:space="preserve">ради </w:t>
      </w:r>
      <w:r>
        <w:t>на 202</w:t>
      </w:r>
      <w:r w:rsidR="007240AF">
        <w:t>6</w:t>
      </w:r>
      <w:r>
        <w:t xml:space="preserve"> - </w:t>
      </w:r>
      <w:r w:rsidR="007240AF">
        <w:t>20</w:t>
      </w:r>
      <w:r w:rsidR="00D51ACD">
        <w:t>28</w:t>
      </w:r>
      <w:r>
        <w:t xml:space="preserve"> роки</w:t>
      </w: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jc w:val="center"/>
        <w:rPr>
          <w:rFonts w:ascii="Times New Roman" w:hAnsi="Times New Roman"/>
        </w:rPr>
      </w:pPr>
    </w:p>
    <w:p w:rsidR="00DC1516" w:rsidRDefault="00DC1516" w:rsidP="00312F68">
      <w:pPr>
        <w:contextualSpacing/>
        <w:jc w:val="center"/>
        <w:rPr>
          <w:rFonts w:ascii="Times New Roman" w:hAnsi="Times New Roman"/>
        </w:rPr>
      </w:pPr>
    </w:p>
    <w:p w:rsidR="00312F68" w:rsidRDefault="00312F68" w:rsidP="00312F68">
      <w:pPr>
        <w:contextualSpacing/>
        <w:jc w:val="center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</w:rPr>
        <w:t>м.Ічня</w:t>
      </w:r>
      <w:proofErr w:type="spellEnd"/>
    </w:p>
    <w:p w:rsidR="00774DD2" w:rsidRPr="00284FFF" w:rsidRDefault="00774DD2" w:rsidP="00774DD2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284FFF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ПАСПОРТ</w:t>
      </w:r>
    </w:p>
    <w:p w:rsidR="00774DD2" w:rsidRPr="00442EE2" w:rsidRDefault="00774DD2" w:rsidP="00774DD2">
      <w:pPr>
        <w:contextualSpacing/>
        <w:jc w:val="center"/>
        <w:rPr>
          <w:rFonts w:ascii="Times New Roman" w:eastAsia="Andale Sans UI" w:hAnsi="Times New Roman"/>
          <w:b/>
          <w:kern w:val="2"/>
          <w:sz w:val="28"/>
          <w:szCs w:val="28"/>
        </w:rPr>
      </w:pPr>
      <w:r w:rsidRPr="00284FFF">
        <w:rPr>
          <w:rFonts w:ascii="Times New Roman" w:eastAsia="Andale Sans UI" w:hAnsi="Times New Roman"/>
          <w:b/>
          <w:kern w:val="2"/>
          <w:sz w:val="28"/>
          <w:szCs w:val="28"/>
        </w:rPr>
        <w:t>Програм</w:t>
      </w:r>
      <w:r>
        <w:rPr>
          <w:rFonts w:ascii="Times New Roman" w:eastAsia="Andale Sans UI" w:hAnsi="Times New Roman"/>
          <w:b/>
          <w:kern w:val="2"/>
          <w:sz w:val="28"/>
          <w:szCs w:val="28"/>
        </w:rPr>
        <w:t>и</w:t>
      </w:r>
      <w:r w:rsidRPr="00284FFF">
        <w:rPr>
          <w:rFonts w:ascii="Times New Roman" w:eastAsia="Andale Sans UI" w:hAnsi="Times New Roman"/>
          <w:b/>
          <w:kern w:val="2"/>
          <w:sz w:val="28"/>
          <w:szCs w:val="28"/>
        </w:rPr>
        <w:t xml:space="preserve"> </w:t>
      </w:r>
      <w:r w:rsidR="00DC1516">
        <w:rPr>
          <w:rFonts w:ascii="Times New Roman" w:eastAsia="Andale Sans UI" w:hAnsi="Times New Roman"/>
          <w:b/>
          <w:kern w:val="2"/>
          <w:sz w:val="28"/>
          <w:szCs w:val="28"/>
        </w:rPr>
        <w:t>регулювання чисельності безпритульних тварин на території</w:t>
      </w:r>
      <w:r w:rsidRPr="00442EE2">
        <w:rPr>
          <w:rFonts w:ascii="Times New Roman" w:eastAsia="Andale Sans UI" w:hAnsi="Times New Roman"/>
          <w:b/>
          <w:kern w:val="2"/>
          <w:sz w:val="28"/>
          <w:szCs w:val="28"/>
        </w:rPr>
        <w:t xml:space="preserve"> </w:t>
      </w:r>
    </w:p>
    <w:p w:rsidR="00774DD2" w:rsidRPr="00442EE2" w:rsidRDefault="00774DD2" w:rsidP="00774DD2">
      <w:pPr>
        <w:contextualSpacing/>
        <w:jc w:val="center"/>
        <w:rPr>
          <w:rFonts w:ascii="Times New Roman" w:eastAsia="Andale Sans UI" w:hAnsi="Times New Roman"/>
          <w:b/>
          <w:kern w:val="2"/>
          <w:sz w:val="28"/>
          <w:szCs w:val="28"/>
        </w:rPr>
      </w:pPr>
      <w:r>
        <w:rPr>
          <w:rFonts w:ascii="Times New Roman" w:eastAsia="Andale Sans UI" w:hAnsi="Times New Roman"/>
          <w:b/>
          <w:kern w:val="2"/>
          <w:sz w:val="28"/>
          <w:szCs w:val="28"/>
        </w:rPr>
        <w:t xml:space="preserve">Ічнянської міської </w:t>
      </w:r>
      <w:r w:rsidR="00DC1516">
        <w:rPr>
          <w:rFonts w:ascii="Times New Roman" w:eastAsia="Andale Sans UI" w:hAnsi="Times New Roman"/>
          <w:b/>
          <w:kern w:val="2"/>
          <w:sz w:val="28"/>
          <w:szCs w:val="28"/>
        </w:rPr>
        <w:t>ради</w:t>
      </w:r>
      <w:r>
        <w:rPr>
          <w:rFonts w:ascii="Times New Roman" w:eastAsia="Andale Sans UI" w:hAnsi="Times New Roman"/>
          <w:b/>
          <w:kern w:val="2"/>
          <w:sz w:val="28"/>
          <w:szCs w:val="28"/>
        </w:rPr>
        <w:t xml:space="preserve"> </w:t>
      </w:r>
      <w:r w:rsidRPr="00442EE2">
        <w:rPr>
          <w:rFonts w:ascii="Times New Roman" w:eastAsia="Andale Sans UI" w:hAnsi="Times New Roman"/>
          <w:b/>
          <w:kern w:val="2"/>
          <w:sz w:val="28"/>
          <w:szCs w:val="28"/>
        </w:rPr>
        <w:t>на 2026-202</w:t>
      </w:r>
      <w:r>
        <w:rPr>
          <w:rFonts w:ascii="Times New Roman" w:eastAsia="Andale Sans UI" w:hAnsi="Times New Roman"/>
          <w:b/>
          <w:kern w:val="2"/>
          <w:sz w:val="28"/>
          <w:szCs w:val="28"/>
        </w:rPr>
        <w:t>8</w:t>
      </w:r>
      <w:r w:rsidRPr="00442EE2">
        <w:rPr>
          <w:rFonts w:ascii="Times New Roman" w:eastAsia="Andale Sans UI" w:hAnsi="Times New Roman"/>
          <w:b/>
          <w:kern w:val="2"/>
          <w:sz w:val="28"/>
          <w:szCs w:val="28"/>
        </w:rPr>
        <w:t xml:space="preserve"> роки</w:t>
      </w:r>
    </w:p>
    <w:p w:rsidR="00774DD2" w:rsidRPr="00284FFF" w:rsidRDefault="00774DD2" w:rsidP="00774DD2">
      <w:pPr>
        <w:suppressAutoHyphens/>
        <w:jc w:val="center"/>
        <w:textAlignment w:val="baseline"/>
        <w:rPr>
          <w:rFonts w:ascii="Times New Roman" w:eastAsia="Andale Sans UI" w:hAnsi="Times New Roman"/>
          <w:b/>
          <w:kern w:val="2"/>
          <w:sz w:val="28"/>
          <w:szCs w:val="28"/>
        </w:rPr>
      </w:pPr>
    </w:p>
    <w:tbl>
      <w:tblPr>
        <w:tblW w:w="9772" w:type="dxa"/>
        <w:tblInd w:w="-27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76"/>
        <w:gridCol w:w="4533"/>
        <w:gridCol w:w="2281"/>
        <w:gridCol w:w="2282"/>
      </w:tblGrid>
      <w:tr w:rsidR="00774DD2" w:rsidRPr="00F376C4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740490" w:rsidRDefault="00774DD2" w:rsidP="00742F86">
            <w:pPr>
              <w:ind w:left="30" w:right="11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Сектор агропромислового розвитку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Ічнянської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774DD2" w:rsidRPr="00F376C4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Законодавчі підстави для розроблення Програми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F376C4" w:rsidRDefault="00D51ACD" w:rsidP="00D51ACD">
            <w:pPr>
              <w:ind w:left="30" w:right="11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Закони України «Про захист тварин від жорстокого поводження», «Про тваринний </w:t>
            </w:r>
            <w:proofErr w:type="gramStart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св</w:t>
            </w:r>
            <w:proofErr w:type="gramEnd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іт», «Про </w:t>
            </w:r>
            <w:proofErr w:type="spellStart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охорону</w:t>
            </w:r>
            <w:proofErr w:type="spellEnd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навколишнього</w:t>
            </w:r>
            <w:proofErr w:type="spellEnd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природного </w:t>
            </w:r>
            <w:proofErr w:type="spellStart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середовища</w:t>
            </w:r>
            <w:proofErr w:type="spellEnd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», «Про </w:t>
            </w:r>
            <w:proofErr w:type="spellStart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ветеринарну</w:t>
            </w:r>
            <w:proofErr w:type="spellEnd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медицину</w:t>
            </w:r>
            <w:r w:rsidR="00DC151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="00DC151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благополуччя</w:t>
            </w:r>
            <w:proofErr w:type="spellEnd"/>
            <w:r w:rsidR="00DC151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C151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тварин</w:t>
            </w:r>
            <w:proofErr w:type="spellEnd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», «Про </w:t>
            </w:r>
            <w:proofErr w:type="spellStart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захист</w:t>
            </w:r>
            <w:proofErr w:type="spellEnd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населення</w:t>
            </w:r>
            <w:proofErr w:type="spellEnd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від</w:t>
            </w:r>
            <w:proofErr w:type="spellEnd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інфекційних</w:t>
            </w:r>
            <w:proofErr w:type="spellEnd"/>
            <w:r w:rsidRPr="00D51AC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хвороб»</w:t>
            </w:r>
          </w:p>
        </w:tc>
      </w:tr>
      <w:tr w:rsidR="00774DD2" w:rsidRPr="00F376C4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5847F9" w:rsidRDefault="00774DD2" w:rsidP="005847F9">
            <w:pPr>
              <w:suppressAutoHyphens/>
              <w:snapToGrid w:val="0"/>
              <w:ind w:left="30" w:right="119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Сектор агропромислового розвитку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Ічнянської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774DD2" w:rsidRPr="00F376C4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Головний розпорядник бюджетних коштів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Ічнянська міська рада</w:t>
            </w:r>
          </w:p>
        </w:tc>
      </w:tr>
      <w:tr w:rsidR="00774DD2" w:rsidRPr="00F376C4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8126E3" w:rsidRDefault="00774DD2" w:rsidP="00774DD2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Структурні</w:t>
            </w:r>
            <w:r w:rsidRPr="008126E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підрозділи  Ічнянської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міської ради, </w:t>
            </w:r>
            <w:r w:rsidRPr="00774DD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комунальні підприємства, ветеринарна служба, громадські організації</w:t>
            </w:r>
          </w:p>
        </w:tc>
      </w:tr>
      <w:tr w:rsidR="00774DD2" w:rsidRPr="00F376C4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F376C4" w:rsidRDefault="00774DD2" w:rsidP="00D51ACD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 xml:space="preserve"> – 20</w:t>
            </w:r>
            <w:r w:rsidR="00D51ACD">
              <w:rPr>
                <w:rFonts w:ascii="Times New Roman" w:eastAsia="Times New Roman" w:hAnsi="Times New Roman"/>
                <w:sz w:val="28"/>
                <w:szCs w:val="28"/>
              </w:rPr>
              <w:t>28</w:t>
            </w: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 xml:space="preserve"> роки</w:t>
            </w:r>
          </w:p>
        </w:tc>
      </w:tr>
      <w:tr w:rsidR="00774DD2" w:rsidRPr="00F376C4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autoSpaceDE w:val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 xml:space="preserve">Джерела фінансування Програми 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F376C4" w:rsidRDefault="00774DD2" w:rsidP="00774DD2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Місцевий бюджет та інші джерела незаборонені чинним законодавством України</w:t>
            </w:r>
          </w:p>
        </w:tc>
      </w:tr>
      <w:tr w:rsidR="00774DD2" w:rsidRPr="00AF0686" w:rsidTr="005F26F1">
        <w:trPr>
          <w:trHeight w:val="370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4DD2" w:rsidRPr="00F376C4" w:rsidRDefault="00774DD2" w:rsidP="00D51ACD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76C4">
              <w:rPr>
                <w:rFonts w:ascii="Times New Roman" w:eastAsia="Times New Roman" w:hAnsi="Times New Roman"/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6042FE" w:rsidRDefault="00774DD2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042FE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2026 рік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6042FE" w:rsidRDefault="00D51ACD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774DD2" w:rsidRPr="00AF0686" w:rsidTr="005F26F1">
        <w:trPr>
          <w:trHeight w:val="370"/>
        </w:trPr>
        <w:tc>
          <w:tcPr>
            <w:tcW w:w="6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4DD2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6042FE" w:rsidRDefault="00774DD2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042FE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2027 рік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6042FE" w:rsidRDefault="00D51ACD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774DD2" w:rsidRPr="00AF0686" w:rsidTr="005F26F1">
        <w:trPr>
          <w:trHeight w:val="370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F376C4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6042FE" w:rsidRDefault="00774DD2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6042FE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2028 рік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6042FE" w:rsidRDefault="00D51ACD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774DD2" w:rsidRDefault="00774DD2" w:rsidP="00D51ACD">
      <w:pPr>
        <w:pStyle w:val="22"/>
        <w:jc w:val="left"/>
        <w:sectPr w:rsidR="00774DD2">
          <w:pgSz w:w="12240" w:h="15840"/>
          <w:pgMar w:top="1128" w:right="811" w:bottom="1128" w:left="1675" w:header="700" w:footer="700" w:gutter="0"/>
          <w:pgNumType w:start="1"/>
          <w:cols w:space="720"/>
          <w:noEndnote/>
          <w:docGrid w:linePitch="360"/>
        </w:sectPr>
      </w:pPr>
    </w:p>
    <w:p w:rsidR="00A93279" w:rsidRDefault="00524017" w:rsidP="000F4110">
      <w:pPr>
        <w:pStyle w:val="24"/>
        <w:keepNext/>
        <w:keepLines/>
        <w:numPr>
          <w:ilvl w:val="0"/>
          <w:numId w:val="1"/>
        </w:numPr>
        <w:tabs>
          <w:tab w:val="left" w:pos="341"/>
        </w:tabs>
        <w:spacing w:after="240"/>
      </w:pPr>
      <w:bookmarkStart w:id="0" w:name="bookmark2"/>
      <w:bookmarkStart w:id="1" w:name="bookmark0"/>
      <w:bookmarkStart w:id="2" w:name="bookmark1"/>
      <w:bookmarkStart w:id="3" w:name="bookmark3"/>
      <w:bookmarkEnd w:id="0"/>
      <w:r>
        <w:lastRenderedPageBreak/>
        <w:t>ЗАГАЛЬНІ ПОЛОЖЕННЯ</w:t>
      </w:r>
      <w:bookmarkEnd w:id="1"/>
      <w:bookmarkEnd w:id="2"/>
      <w:bookmarkEnd w:id="3"/>
    </w:p>
    <w:p w:rsidR="00484304" w:rsidRPr="00484304" w:rsidRDefault="00484304" w:rsidP="004843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84304">
        <w:rPr>
          <w:sz w:val="28"/>
          <w:szCs w:val="28"/>
          <w:lang w:val="uk-UA"/>
        </w:rPr>
        <w:t xml:space="preserve">Програма регулювання чисельності безпритульних тварин на території Ічнянської міської </w:t>
      </w:r>
      <w:r w:rsidR="00DC1516">
        <w:rPr>
          <w:sz w:val="28"/>
          <w:szCs w:val="28"/>
          <w:lang w:val="uk-UA"/>
        </w:rPr>
        <w:t>ради</w:t>
      </w:r>
      <w:r w:rsidRPr="00484304">
        <w:rPr>
          <w:sz w:val="28"/>
          <w:szCs w:val="28"/>
          <w:lang w:val="uk-UA"/>
        </w:rPr>
        <w:t xml:space="preserve"> на 2026–2028 роки (далі – Програма) є документом місцевого рівня, що визначає організаційні та функціональні засади реалізації державної політики у сфері поводження з безпритульними тваринами.</w:t>
      </w:r>
    </w:p>
    <w:p w:rsidR="00484304" w:rsidRPr="00484304" w:rsidRDefault="00484304" w:rsidP="004843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84304">
        <w:rPr>
          <w:sz w:val="28"/>
          <w:szCs w:val="28"/>
          <w:lang w:val="uk-UA"/>
        </w:rPr>
        <w:t>Програма розроблена з урахуванням фактичного стану на території громади та спрямована на врегулювання питань, пов’язаних із перебуванням безпритульних тварин, шляхом впровадження системного підходу до їх обліку, контролю та регулювання чисельності.</w:t>
      </w:r>
    </w:p>
    <w:p w:rsidR="00484304" w:rsidRPr="00484304" w:rsidRDefault="00484304" w:rsidP="004843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84304">
        <w:rPr>
          <w:sz w:val="28"/>
          <w:szCs w:val="28"/>
          <w:lang w:val="uk-UA"/>
        </w:rPr>
        <w:t>Необхідність прийняття Програми обумовлена наявністю значної кількості безпритульних тварин на території Ічнянської міської територіальної громади, що потребує впорядкування відповідної діяльності органів місцевого самоврядування та координації дій із залученими суб’єктами.</w:t>
      </w:r>
    </w:p>
    <w:p w:rsidR="00484304" w:rsidRPr="00484304" w:rsidRDefault="00484304" w:rsidP="004843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84304">
        <w:rPr>
          <w:sz w:val="28"/>
          <w:szCs w:val="28"/>
          <w:lang w:val="uk-UA"/>
        </w:rPr>
        <w:t>Програма визначає механізми взаємодії виконавчих органів міської ради із суб’єктами господарювання, установами ветеринарної медицини, громадськими організаціями та іншими заінтересованими сторонами, а також порядок планування та реалізації відповідних заходів.</w:t>
      </w:r>
    </w:p>
    <w:p w:rsidR="00484304" w:rsidRPr="00484304" w:rsidRDefault="00484304" w:rsidP="004843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84304">
        <w:rPr>
          <w:sz w:val="28"/>
          <w:szCs w:val="28"/>
          <w:lang w:val="uk-UA"/>
        </w:rPr>
        <w:t>Реалізація Програми здійснюється із застосуванням загальновизнаних підходів до регулювання чисельності безпритульних тварин, що передбачають проведення комплексу ветеринарно-санітарних заходів, у тому числі відлов, стерилізацію, вакцинацію та подальший контроль за станом тварин.</w:t>
      </w:r>
    </w:p>
    <w:p w:rsidR="00484304" w:rsidRPr="00484304" w:rsidRDefault="00484304" w:rsidP="00484304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84304">
        <w:rPr>
          <w:sz w:val="28"/>
          <w:szCs w:val="28"/>
          <w:lang w:val="uk-UA"/>
        </w:rPr>
        <w:t>Дія Програми поширюється на всю територію Ічнянської міської територіальної громади та встановлюється на період 2026–2028 років.</w:t>
      </w:r>
    </w:p>
    <w:p w:rsidR="000F4110" w:rsidRPr="00484304" w:rsidRDefault="000F4110" w:rsidP="00E37292">
      <w:pPr>
        <w:pStyle w:val="1"/>
        <w:tabs>
          <w:tab w:val="left" w:pos="6134"/>
        </w:tabs>
        <w:ind w:firstLine="740"/>
        <w:jc w:val="both"/>
        <w:rPr>
          <w:lang w:val="ru-RU"/>
        </w:rPr>
      </w:pPr>
    </w:p>
    <w:p w:rsidR="00A93279" w:rsidRDefault="00A93279">
      <w:pPr>
        <w:spacing w:line="1" w:lineRule="exact"/>
      </w:pPr>
      <w:bookmarkStart w:id="4" w:name="bookmark6"/>
      <w:bookmarkEnd w:id="4"/>
    </w:p>
    <w:p w:rsidR="00A93279" w:rsidRDefault="00524017">
      <w:pPr>
        <w:pStyle w:val="24"/>
        <w:keepNext/>
        <w:keepLines/>
        <w:numPr>
          <w:ilvl w:val="0"/>
          <w:numId w:val="1"/>
        </w:numPr>
        <w:tabs>
          <w:tab w:val="left" w:pos="348"/>
        </w:tabs>
      </w:pPr>
      <w:bookmarkStart w:id="5" w:name="bookmark10"/>
      <w:bookmarkStart w:id="6" w:name="bookmark11"/>
      <w:bookmarkStart w:id="7" w:name="bookmark8"/>
      <w:bookmarkStart w:id="8" w:name="bookmark9"/>
      <w:bookmarkEnd w:id="5"/>
      <w:r>
        <w:t>МЕТА ПРОГРАМИ</w:t>
      </w:r>
      <w:bookmarkEnd w:id="6"/>
      <w:bookmarkEnd w:id="7"/>
      <w:bookmarkEnd w:id="8"/>
    </w:p>
    <w:p w:rsidR="00942D3C" w:rsidRPr="00942D3C" w:rsidRDefault="00942D3C" w:rsidP="00942D3C">
      <w:pPr>
        <w:pStyle w:val="a7"/>
        <w:ind w:firstLine="709"/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Метою Програми є комплексне та гуманне вирішення проблеми безпритульних тварин на території Ічнянської міської територіальної громади шляхом впровадження сучасних, ефективних і законних механізмів регулювання їх чисельності.</w:t>
      </w:r>
    </w:p>
    <w:p w:rsidR="00942D3C" w:rsidRPr="00942D3C" w:rsidRDefault="00942D3C" w:rsidP="00942D3C">
      <w:pPr>
        <w:pStyle w:val="a7"/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Досягнення мети передбачає:</w:t>
      </w:r>
    </w:p>
    <w:p w:rsidR="00942D3C" w:rsidRPr="00942D3C" w:rsidRDefault="00942D3C" w:rsidP="00942D3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поступове та стале зменшення кількості безпритульних тварин виключно гуманними методами;</w:t>
      </w:r>
    </w:p>
    <w:p w:rsidR="00942D3C" w:rsidRPr="00942D3C" w:rsidRDefault="00942D3C" w:rsidP="00942D3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забезпечення безпечного співіснування людей і тварин на території громади;</w:t>
      </w:r>
    </w:p>
    <w:p w:rsidR="00942D3C" w:rsidRPr="00942D3C" w:rsidRDefault="00942D3C" w:rsidP="00942D3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зниження рівня загрози життю та здоров’ю населення (укуси, напади тварин);</w:t>
      </w:r>
    </w:p>
    <w:p w:rsidR="00942D3C" w:rsidRPr="00942D3C" w:rsidRDefault="00942D3C" w:rsidP="00942D3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запобігання поширенню особливо небезпечних інфекційних захворювань, зокрема сказу;</w:t>
      </w:r>
    </w:p>
    <w:p w:rsidR="00942D3C" w:rsidRPr="00942D3C" w:rsidRDefault="00942D3C" w:rsidP="00942D3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lastRenderedPageBreak/>
        <w:t>впровадження системного підходу до регулювання чисельності тварин із за</w:t>
      </w:r>
      <w:r w:rsidR="00DC1516">
        <w:rPr>
          <w:sz w:val="28"/>
          <w:szCs w:val="28"/>
          <w:lang w:val="uk-UA"/>
        </w:rPr>
        <w:t xml:space="preserve">стосуванням методу ОСВВ (відлов – стерилізація – вакцинація – </w:t>
      </w:r>
      <w:r w:rsidRPr="00942D3C">
        <w:rPr>
          <w:sz w:val="28"/>
          <w:szCs w:val="28"/>
          <w:lang w:val="uk-UA"/>
        </w:rPr>
        <w:t>повернення);</w:t>
      </w:r>
    </w:p>
    <w:p w:rsidR="00942D3C" w:rsidRPr="00942D3C" w:rsidRDefault="00942D3C" w:rsidP="00942D3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формування ефективної моделі взаємодії органів місцевого самоврядування з суб’єктами господарювання, громадськими організаціями та волонтерами;</w:t>
      </w:r>
    </w:p>
    <w:p w:rsidR="00942D3C" w:rsidRPr="00942D3C" w:rsidRDefault="00942D3C" w:rsidP="00942D3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підвищення рівня відповідальності власників домашніх тварин;</w:t>
      </w:r>
    </w:p>
    <w:p w:rsidR="00942D3C" w:rsidRPr="00942D3C" w:rsidRDefault="00942D3C" w:rsidP="00942D3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запобігання випадкам жорстокого поводження з тваринами;</w:t>
      </w:r>
    </w:p>
    <w:p w:rsidR="00942D3C" w:rsidRPr="00942D3C" w:rsidRDefault="00942D3C" w:rsidP="00942D3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формування у населення гуманного та відповідального ставлення до тварин;</w:t>
      </w:r>
    </w:p>
    <w:p w:rsidR="00942D3C" w:rsidRPr="00942D3C" w:rsidRDefault="00942D3C" w:rsidP="00942D3C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створення передумов для запровадження системи обліку та контролю за тваринами на території громади.</w:t>
      </w:r>
    </w:p>
    <w:p w:rsidR="00942D3C" w:rsidRPr="00942D3C" w:rsidRDefault="00942D3C" w:rsidP="00942D3C">
      <w:pPr>
        <w:pStyle w:val="a7"/>
        <w:ind w:firstLine="709"/>
        <w:jc w:val="both"/>
        <w:rPr>
          <w:sz w:val="28"/>
          <w:szCs w:val="28"/>
          <w:lang w:val="uk-UA"/>
        </w:rPr>
      </w:pPr>
      <w:r w:rsidRPr="00942D3C">
        <w:rPr>
          <w:sz w:val="28"/>
          <w:szCs w:val="28"/>
          <w:lang w:val="uk-UA"/>
        </w:rPr>
        <w:t>Реалізація Програми має забезпечити перехід від стихійного вирішення проблеми безпритульних тварин до системного, планового та прогнозованого управління цією сферою.</w:t>
      </w:r>
    </w:p>
    <w:p w:rsidR="00A93279" w:rsidRDefault="00524017">
      <w:pPr>
        <w:pStyle w:val="1"/>
        <w:spacing w:after="520"/>
        <w:ind w:firstLine="740"/>
        <w:jc w:val="both"/>
      </w:pPr>
      <w:r>
        <w:t>Дія Програми поширюється на безпритульних собак та котів, які знаходяться на території громади.</w:t>
      </w:r>
    </w:p>
    <w:p w:rsidR="00137746" w:rsidRPr="00137746" w:rsidRDefault="00137746" w:rsidP="00137746">
      <w:pPr>
        <w:pStyle w:val="24"/>
        <w:keepNext/>
        <w:keepLines/>
        <w:numPr>
          <w:ilvl w:val="0"/>
          <w:numId w:val="1"/>
        </w:numPr>
        <w:tabs>
          <w:tab w:val="left" w:pos="334"/>
        </w:tabs>
        <w:rPr>
          <w:color w:val="000000" w:themeColor="text1"/>
        </w:rPr>
      </w:pPr>
      <w:bookmarkStart w:id="9" w:name="bookmark19"/>
      <w:bookmarkStart w:id="10" w:name="bookmark33"/>
      <w:bookmarkStart w:id="11" w:name="bookmark59"/>
      <w:bookmarkStart w:id="12" w:name="bookmark60"/>
      <w:bookmarkStart w:id="13" w:name="bookmark61"/>
      <w:bookmarkEnd w:id="9"/>
      <w:bookmarkEnd w:id="10"/>
      <w:r w:rsidRPr="00137746">
        <w:rPr>
          <w:color w:val="000000" w:themeColor="text1"/>
        </w:rPr>
        <w:t xml:space="preserve">ЗАВДАННЯ ПРОГРАМИ </w:t>
      </w:r>
    </w:p>
    <w:p w:rsidR="00137746" w:rsidRPr="00137746" w:rsidRDefault="00137746" w:rsidP="00137746">
      <w:pPr>
        <w:pStyle w:val="a7"/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Для досягнення визначеної мети Програми передбачається виконання таких основних завдань: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організація системного та планового регулювання чисельності безпритульних тварин на території громади із застосуванням гуманних методів;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забезпечення проведення комплексу заходів за прин</w:t>
      </w:r>
      <w:r w:rsidR="001E3E94">
        <w:rPr>
          <w:sz w:val="28"/>
          <w:szCs w:val="28"/>
          <w:lang w:val="uk-UA"/>
        </w:rPr>
        <w:t xml:space="preserve">ципом ОСВВ (відлов – стерилізація – </w:t>
      </w:r>
      <w:r w:rsidRPr="00137746">
        <w:rPr>
          <w:sz w:val="28"/>
          <w:szCs w:val="28"/>
          <w:lang w:val="uk-UA"/>
        </w:rPr>
        <w:t>вакцинація</w:t>
      </w:r>
      <w:r w:rsidR="001E3E94">
        <w:rPr>
          <w:sz w:val="28"/>
          <w:szCs w:val="28"/>
          <w:lang w:val="uk-UA"/>
        </w:rPr>
        <w:t xml:space="preserve"> – </w:t>
      </w:r>
      <w:r w:rsidRPr="00137746">
        <w:rPr>
          <w:sz w:val="28"/>
          <w:szCs w:val="28"/>
          <w:lang w:val="uk-UA"/>
        </w:rPr>
        <w:t>повернення), у тому числі із залученням спеціалізованих суб’єктів господарювання;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здійснення вакцинації безпритульних тварин проти сказу та інших небезпечних захворювань відповідно до вимог законодавства;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впровадження системи обліку та ідентифікації безпритульних і домашніх тварин (за можливості – із створенням електронного реєстру);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організація належної взаємодії виконавчих органів міської ради з підприємствами, установами ветеринарної медицини, громадськими організаціями та волонтерами;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укладання договорів із суб’єктами господарювання, які мають право здійснювати діяльність у сфері поводження з безпритульними тваринами;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забезпечення реагування на звернення громадян щодо безпритульних тварин, у тому числі у випадках загрози життю та здоров’ю людей;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lastRenderedPageBreak/>
        <w:t>сприяння розвитку мережі тимчасового утримання тварин шляхом співпраці з притулками, громадськими організаціями та іншими установами (у зв’язку з відсутністю власної інфраструктури);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проведення інформаційно-роз’яснювальної роботи серед населення щодо правил утримання домашніх тварин, необхідності їх стерилізації та недопущення безконтрольного розмноження;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формування відповідального ставлення до тварин та запобігання випадкам жорстокого поводження з ними;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здійснення контролю за дотриманням правил благоустрою в частині поводження з тваринами;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залучення додаткових джерел фінансування, у тому числі грантів, благодійної допомоги та партнерських програм;</w:t>
      </w:r>
    </w:p>
    <w:p w:rsidR="00137746" w:rsidRPr="00137746" w:rsidRDefault="00137746" w:rsidP="00137746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аналіз стану виконання заходів Програми та коригування підходів до регулювання чисельності безпритульних тварин за результатами моніторингу.</w:t>
      </w:r>
    </w:p>
    <w:p w:rsidR="00137746" w:rsidRPr="0033014C" w:rsidRDefault="00137746" w:rsidP="00137746">
      <w:pPr>
        <w:pStyle w:val="24"/>
        <w:keepNext/>
        <w:keepLines/>
        <w:tabs>
          <w:tab w:val="left" w:pos="334"/>
        </w:tabs>
        <w:rPr>
          <w:color w:val="FF0000"/>
        </w:rPr>
      </w:pPr>
    </w:p>
    <w:p w:rsidR="00137746" w:rsidRPr="00C05307" w:rsidRDefault="00137746" w:rsidP="00C05307">
      <w:pPr>
        <w:pStyle w:val="24"/>
        <w:keepNext/>
        <w:keepLines/>
        <w:numPr>
          <w:ilvl w:val="0"/>
          <w:numId w:val="1"/>
        </w:numPr>
        <w:tabs>
          <w:tab w:val="left" w:pos="334"/>
        </w:tabs>
        <w:rPr>
          <w:caps/>
          <w:color w:val="000000" w:themeColor="text1"/>
        </w:rPr>
      </w:pPr>
      <w:bookmarkStart w:id="14" w:name="bookmark21"/>
      <w:bookmarkEnd w:id="14"/>
      <w:r w:rsidRPr="00C05307">
        <w:rPr>
          <w:caps/>
          <w:color w:val="000000" w:themeColor="text1"/>
        </w:rPr>
        <w:t>Особливості реалізації Програми</w:t>
      </w:r>
    </w:p>
    <w:p w:rsidR="00137746" w:rsidRPr="00137746" w:rsidRDefault="00137746" w:rsidP="00C05307">
      <w:pPr>
        <w:pStyle w:val="a7"/>
        <w:ind w:firstLine="709"/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Реалізація Програми здійснюється з урахуванням відсутності на території Ічнянської міської територіальної громади власного комунального підприємства з відлову безпритульних тварин та спеціалізованого притулку для їх утримання.</w:t>
      </w:r>
    </w:p>
    <w:p w:rsidR="00137746" w:rsidRPr="00137746" w:rsidRDefault="00137746" w:rsidP="00C05307">
      <w:pPr>
        <w:pStyle w:val="a7"/>
        <w:ind w:left="720"/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У зв’язку з цим передбачається:</w:t>
      </w:r>
    </w:p>
    <w:p w:rsidR="00137746" w:rsidRPr="00137746" w:rsidRDefault="00137746" w:rsidP="00C05307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укладення договорів із суб’єктами господарювання (комунальними підприємствами інших територіальних г</w:t>
      </w:r>
      <w:r w:rsidR="00F7036E">
        <w:rPr>
          <w:sz w:val="28"/>
          <w:szCs w:val="28"/>
          <w:lang w:val="uk-UA"/>
        </w:rPr>
        <w:t xml:space="preserve">ромад, </w:t>
      </w:r>
      <w:r w:rsidRPr="00137746">
        <w:rPr>
          <w:sz w:val="28"/>
          <w:szCs w:val="28"/>
          <w:lang w:val="uk-UA"/>
        </w:rPr>
        <w:t>приватними підприємствами</w:t>
      </w:r>
      <w:r w:rsidR="00F7036E">
        <w:rPr>
          <w:sz w:val="28"/>
          <w:szCs w:val="28"/>
          <w:lang w:val="uk-UA"/>
        </w:rPr>
        <w:t xml:space="preserve"> або громадськими організаціями</w:t>
      </w:r>
      <w:r w:rsidRPr="00137746">
        <w:rPr>
          <w:sz w:val="28"/>
          <w:szCs w:val="28"/>
          <w:lang w:val="uk-UA"/>
        </w:rPr>
        <w:t>), які мають відповідні дозвільні документи, матеріально-технічну базу та кваліфікований персонал для здійснення діяльності з відлову, транспортування, стерилізації та вакцинації тварин;</w:t>
      </w:r>
    </w:p>
    <w:p w:rsidR="00137746" w:rsidRPr="00137746" w:rsidRDefault="00137746" w:rsidP="00C05307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залучення громадських організацій, благодійних фондів та волонтерів, які здійснюють діяльність у сфері захисту тварин, для спільної реалізації заходів Програми;</w:t>
      </w:r>
    </w:p>
    <w:p w:rsidR="00137746" w:rsidRPr="00137746" w:rsidRDefault="00137746" w:rsidP="00C05307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можливість транспортування безпритульних тварин до ветеринарних клінік, стерилізаційних центрів або притулків, що знаходяться за межами громади;</w:t>
      </w:r>
    </w:p>
    <w:p w:rsidR="00137746" w:rsidRPr="00137746" w:rsidRDefault="00137746" w:rsidP="00C05307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організацію тимчасових пунктів перетримки (за потреби) на базі залучених організацій або партнерських установ;</w:t>
      </w:r>
    </w:p>
    <w:p w:rsidR="00137746" w:rsidRPr="00137746" w:rsidRDefault="00137746" w:rsidP="00C05307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координацію дій між виконавчими органами міської ради, підрядними організаціями, органами ветеринарної медицини та Національною поліцією;</w:t>
      </w:r>
    </w:p>
    <w:p w:rsidR="00137746" w:rsidRPr="00137746" w:rsidRDefault="00137746" w:rsidP="00C05307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>здійснення заходів виключно гуманними методами, відповідно до принципів біоетики та чинного законодавства;</w:t>
      </w:r>
    </w:p>
    <w:p w:rsidR="00137746" w:rsidRPr="00137746" w:rsidRDefault="00137746" w:rsidP="00C05307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lastRenderedPageBreak/>
        <w:t>недопущення жорстокого поводження з тваринами, заборону отруєння, відстрілу та інших негуманних методів регулювання чисельності.</w:t>
      </w:r>
    </w:p>
    <w:p w:rsidR="00C05307" w:rsidRPr="00C05307" w:rsidRDefault="00137746" w:rsidP="00C05307">
      <w:pPr>
        <w:pStyle w:val="a7"/>
        <w:ind w:firstLine="709"/>
        <w:jc w:val="both"/>
        <w:rPr>
          <w:sz w:val="28"/>
          <w:szCs w:val="28"/>
          <w:lang w:val="uk-UA"/>
        </w:rPr>
      </w:pPr>
      <w:r w:rsidRPr="00137746">
        <w:rPr>
          <w:sz w:val="28"/>
          <w:szCs w:val="28"/>
          <w:lang w:val="uk-UA"/>
        </w:rPr>
        <w:t xml:space="preserve">Реалізація Програми базується на принципі ОСВВ </w:t>
      </w:r>
      <w:r w:rsidR="001E3E94">
        <w:rPr>
          <w:sz w:val="28"/>
          <w:szCs w:val="28"/>
          <w:lang w:val="uk-UA"/>
        </w:rPr>
        <w:t xml:space="preserve">(відлов – стерилізація – </w:t>
      </w:r>
      <w:r w:rsidR="001E3E94" w:rsidRPr="00137746">
        <w:rPr>
          <w:sz w:val="28"/>
          <w:szCs w:val="28"/>
          <w:lang w:val="uk-UA"/>
        </w:rPr>
        <w:t>вакцинація</w:t>
      </w:r>
      <w:r w:rsidR="001E3E94">
        <w:rPr>
          <w:sz w:val="28"/>
          <w:szCs w:val="28"/>
          <w:lang w:val="uk-UA"/>
        </w:rPr>
        <w:t xml:space="preserve"> – </w:t>
      </w:r>
      <w:r w:rsidR="001E3E94" w:rsidRPr="00137746">
        <w:rPr>
          <w:sz w:val="28"/>
          <w:szCs w:val="28"/>
          <w:lang w:val="uk-UA"/>
        </w:rPr>
        <w:t>повернення)</w:t>
      </w:r>
      <w:r w:rsidRPr="00137746">
        <w:rPr>
          <w:sz w:val="28"/>
          <w:szCs w:val="28"/>
          <w:lang w:val="uk-UA"/>
        </w:rPr>
        <w:t>, який є загальновизнаним гуманним методом контролю чисельності безпритульних тварин.</w:t>
      </w:r>
    </w:p>
    <w:p w:rsidR="00C05307" w:rsidRPr="001E3E94" w:rsidRDefault="00C05307" w:rsidP="00C05307">
      <w:pPr>
        <w:pStyle w:val="a7"/>
        <w:keepNext/>
        <w:keepLines/>
        <w:tabs>
          <w:tab w:val="left" w:pos="334"/>
        </w:tabs>
        <w:jc w:val="both"/>
        <w:rPr>
          <w:caps/>
          <w:color w:val="000000" w:themeColor="text1"/>
          <w:lang w:val="uk-UA"/>
        </w:rPr>
      </w:pPr>
    </w:p>
    <w:p w:rsidR="00C05307" w:rsidRPr="00C05307" w:rsidRDefault="00C05307" w:rsidP="00D4672B">
      <w:pPr>
        <w:pStyle w:val="24"/>
        <w:keepNext/>
        <w:keepLines/>
        <w:numPr>
          <w:ilvl w:val="0"/>
          <w:numId w:val="1"/>
        </w:numPr>
        <w:tabs>
          <w:tab w:val="left" w:pos="334"/>
        </w:tabs>
        <w:rPr>
          <w:caps/>
          <w:color w:val="000000" w:themeColor="text1"/>
        </w:rPr>
      </w:pPr>
      <w:r w:rsidRPr="00C05307">
        <w:rPr>
          <w:caps/>
          <w:color w:val="000000" w:themeColor="text1"/>
        </w:rPr>
        <w:t>Основні заходи Програми</w:t>
      </w:r>
    </w:p>
    <w:p w:rsidR="00C05307" w:rsidRPr="009F22EA" w:rsidRDefault="00C05307" w:rsidP="009F22EA">
      <w:pPr>
        <w:pStyle w:val="a7"/>
        <w:ind w:firstLine="709"/>
        <w:jc w:val="both"/>
        <w:rPr>
          <w:sz w:val="28"/>
          <w:szCs w:val="28"/>
          <w:lang w:val="uk-UA"/>
        </w:rPr>
      </w:pPr>
      <w:r w:rsidRPr="009F22EA">
        <w:rPr>
          <w:sz w:val="28"/>
          <w:szCs w:val="28"/>
          <w:lang w:val="uk-UA"/>
        </w:rPr>
        <w:t>З метою виконання завдань Програми передбачається реалізація комплексу взаємопов’язаних заходів:</w:t>
      </w:r>
    </w:p>
    <w:p w:rsidR="00C05307" w:rsidRPr="00D4672B" w:rsidRDefault="00C05307" w:rsidP="00C05307">
      <w:pPr>
        <w:pStyle w:val="3"/>
        <w:rPr>
          <w:color w:val="000000" w:themeColor="text1"/>
          <w:sz w:val="28"/>
          <w:szCs w:val="28"/>
        </w:rPr>
      </w:pPr>
      <w:r w:rsidRPr="00D4672B">
        <w:rPr>
          <w:color w:val="000000" w:themeColor="text1"/>
          <w:sz w:val="28"/>
          <w:szCs w:val="28"/>
        </w:rPr>
        <w:t>5.1. Організаційні заходи</w:t>
      </w:r>
    </w:p>
    <w:p w:rsidR="00C05307" w:rsidRPr="00D4672B" w:rsidRDefault="00C05307" w:rsidP="00C05307">
      <w:pPr>
        <w:pStyle w:val="a7"/>
        <w:numPr>
          <w:ilvl w:val="0"/>
          <w:numId w:val="20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забезпечення координації діяльності виконавчих органів міської ради у сфері поводження з безпритульними тваринами;</w:t>
      </w:r>
    </w:p>
    <w:p w:rsidR="00C05307" w:rsidRPr="00D4672B" w:rsidRDefault="00C05307" w:rsidP="00C05307">
      <w:pPr>
        <w:pStyle w:val="a7"/>
        <w:numPr>
          <w:ilvl w:val="0"/>
          <w:numId w:val="20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визначення відповідальних структурних підрозділів за реалізацію Програми;</w:t>
      </w:r>
    </w:p>
    <w:p w:rsidR="00C05307" w:rsidRPr="00D4672B" w:rsidRDefault="00C05307" w:rsidP="00C05307">
      <w:pPr>
        <w:pStyle w:val="a7"/>
        <w:numPr>
          <w:ilvl w:val="0"/>
          <w:numId w:val="20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розроблення та затвердження необхідних локальних актів (порядків, правил, інструкцій);</w:t>
      </w:r>
    </w:p>
    <w:p w:rsidR="00C05307" w:rsidRPr="00D4672B" w:rsidRDefault="00C05307" w:rsidP="00C05307">
      <w:pPr>
        <w:pStyle w:val="a7"/>
        <w:numPr>
          <w:ilvl w:val="0"/>
          <w:numId w:val="20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укладання договорів із суб’єктами господарювання, які мають право здійснювати відлов, транспортування, стерилізацію та вакцинацію тварин;</w:t>
      </w:r>
    </w:p>
    <w:p w:rsidR="00C05307" w:rsidRPr="00D4672B" w:rsidRDefault="00C05307" w:rsidP="00C05307">
      <w:pPr>
        <w:pStyle w:val="a7"/>
        <w:numPr>
          <w:ilvl w:val="0"/>
          <w:numId w:val="20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налагодження взаємодії з територіальними органами ветеринарної медицини, Національної поліції, громадськими організаціями та волонтерами.</w:t>
      </w:r>
    </w:p>
    <w:p w:rsidR="00C05307" w:rsidRPr="00D4672B" w:rsidRDefault="00C05307" w:rsidP="00C05307">
      <w:pPr>
        <w:pStyle w:val="3"/>
        <w:rPr>
          <w:color w:val="000000" w:themeColor="text1"/>
          <w:sz w:val="28"/>
          <w:szCs w:val="28"/>
        </w:rPr>
      </w:pPr>
      <w:r w:rsidRPr="00D4672B">
        <w:rPr>
          <w:color w:val="000000" w:themeColor="text1"/>
          <w:sz w:val="28"/>
          <w:szCs w:val="28"/>
        </w:rPr>
        <w:t>5.2. Відлов та транспортування безпритульних тварин</w:t>
      </w:r>
    </w:p>
    <w:p w:rsidR="00C05307" w:rsidRPr="00D4672B" w:rsidRDefault="00C05307" w:rsidP="00C05307">
      <w:pPr>
        <w:pStyle w:val="a7"/>
        <w:numPr>
          <w:ilvl w:val="0"/>
          <w:numId w:val="21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організація планового та оперативного (за зверненнями громадян) відлову безпритульних тварин;</w:t>
      </w:r>
    </w:p>
    <w:p w:rsidR="00C05307" w:rsidRPr="00D4672B" w:rsidRDefault="00C05307" w:rsidP="00C05307">
      <w:pPr>
        <w:pStyle w:val="a7"/>
        <w:numPr>
          <w:ilvl w:val="0"/>
          <w:numId w:val="21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здійснення відлову виключно гуманними методами із застосуванням спеціальних засобів;</w:t>
      </w:r>
    </w:p>
    <w:p w:rsidR="00C05307" w:rsidRPr="00D4672B" w:rsidRDefault="00C05307" w:rsidP="00C05307">
      <w:pPr>
        <w:pStyle w:val="a7"/>
        <w:numPr>
          <w:ilvl w:val="0"/>
          <w:numId w:val="21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забезпечення безпечного транспортування тварин до місць проведення ветеринарних заходів або тимчасового утримання;</w:t>
      </w:r>
    </w:p>
    <w:p w:rsidR="00C05307" w:rsidRPr="00D4672B" w:rsidRDefault="00C05307" w:rsidP="00C05307">
      <w:pPr>
        <w:pStyle w:val="a7"/>
        <w:numPr>
          <w:ilvl w:val="0"/>
          <w:numId w:val="21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ведення первинного обліку виловлених тварин.</w:t>
      </w:r>
    </w:p>
    <w:p w:rsidR="00C05307" w:rsidRPr="00D4672B" w:rsidRDefault="00C05307" w:rsidP="00C05307">
      <w:pPr>
        <w:pStyle w:val="3"/>
        <w:rPr>
          <w:color w:val="000000" w:themeColor="text1"/>
          <w:sz w:val="28"/>
          <w:szCs w:val="28"/>
        </w:rPr>
      </w:pPr>
      <w:r w:rsidRPr="00D4672B">
        <w:rPr>
          <w:color w:val="000000" w:themeColor="text1"/>
          <w:sz w:val="28"/>
          <w:szCs w:val="28"/>
        </w:rPr>
        <w:t>5.3. Стерилізація, вакцинація та ветеринарне обслуговування</w:t>
      </w:r>
    </w:p>
    <w:p w:rsidR="00C05307" w:rsidRPr="00D4672B" w:rsidRDefault="00C05307" w:rsidP="00C05307">
      <w:pPr>
        <w:pStyle w:val="a7"/>
        <w:numPr>
          <w:ilvl w:val="0"/>
          <w:numId w:val="22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проведення стерилізації (кастрації) безпритульних тварин;</w:t>
      </w:r>
    </w:p>
    <w:p w:rsidR="00C05307" w:rsidRPr="00D4672B" w:rsidRDefault="00C05307" w:rsidP="00C05307">
      <w:pPr>
        <w:pStyle w:val="a7"/>
        <w:numPr>
          <w:ilvl w:val="0"/>
          <w:numId w:val="22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обов’язкова вакцинація проти сказу;</w:t>
      </w:r>
    </w:p>
    <w:p w:rsidR="00C05307" w:rsidRPr="00D4672B" w:rsidRDefault="00C05307" w:rsidP="00C05307">
      <w:pPr>
        <w:pStyle w:val="a7"/>
        <w:numPr>
          <w:ilvl w:val="0"/>
          <w:numId w:val="22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проведення клінічного огляду тварин та надання необхідної ветеринарної допомоги;</w:t>
      </w:r>
    </w:p>
    <w:p w:rsidR="00C05307" w:rsidRPr="00D4672B" w:rsidRDefault="00C05307" w:rsidP="00C05307">
      <w:pPr>
        <w:pStyle w:val="a7"/>
        <w:numPr>
          <w:ilvl w:val="0"/>
          <w:numId w:val="22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lastRenderedPageBreak/>
        <w:t>маркування тварин (</w:t>
      </w:r>
      <w:proofErr w:type="spellStart"/>
      <w:r w:rsidRPr="00D4672B">
        <w:rPr>
          <w:color w:val="000000" w:themeColor="text1"/>
          <w:sz w:val="28"/>
          <w:szCs w:val="28"/>
          <w:lang w:val="uk-UA"/>
        </w:rPr>
        <w:t>бірки</w:t>
      </w:r>
      <w:proofErr w:type="spellEnd"/>
      <w:r w:rsidRPr="00D4672B">
        <w:rPr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D4672B">
        <w:rPr>
          <w:color w:val="000000" w:themeColor="text1"/>
          <w:sz w:val="28"/>
          <w:szCs w:val="28"/>
          <w:lang w:val="uk-UA"/>
        </w:rPr>
        <w:t>чіпування</w:t>
      </w:r>
      <w:proofErr w:type="spellEnd"/>
      <w:r w:rsidRPr="00D4672B">
        <w:rPr>
          <w:color w:val="000000" w:themeColor="text1"/>
          <w:sz w:val="28"/>
          <w:szCs w:val="28"/>
          <w:lang w:val="uk-UA"/>
        </w:rPr>
        <w:t xml:space="preserve"> або інші засоби ідентифікації);</w:t>
      </w:r>
    </w:p>
    <w:p w:rsidR="00C05307" w:rsidRPr="00D4672B" w:rsidRDefault="00C05307" w:rsidP="00C05307">
      <w:pPr>
        <w:pStyle w:val="a7"/>
        <w:numPr>
          <w:ilvl w:val="0"/>
          <w:numId w:val="22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повернення неагресивних тварин у місця їх попереднього існування відповідно до принципу ОСВВ.</w:t>
      </w:r>
    </w:p>
    <w:p w:rsidR="00C05307" w:rsidRPr="00D4672B" w:rsidRDefault="00C05307" w:rsidP="00C05307">
      <w:pPr>
        <w:pStyle w:val="3"/>
        <w:rPr>
          <w:color w:val="000000" w:themeColor="text1"/>
          <w:sz w:val="28"/>
          <w:szCs w:val="28"/>
        </w:rPr>
      </w:pPr>
      <w:r w:rsidRPr="00D4672B">
        <w:rPr>
          <w:color w:val="000000" w:themeColor="text1"/>
          <w:sz w:val="28"/>
          <w:szCs w:val="28"/>
        </w:rPr>
        <w:t>5.4. Тимчасове утримання та прилаштування тварин</w:t>
      </w:r>
    </w:p>
    <w:p w:rsidR="00C05307" w:rsidRPr="00D4672B" w:rsidRDefault="00C05307" w:rsidP="00C05307">
      <w:pPr>
        <w:pStyle w:val="a7"/>
        <w:numPr>
          <w:ilvl w:val="0"/>
          <w:numId w:val="23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забезпечення тимчасового утримання безпритульних тварин у притулках або пунктах перетримки, що функціонують на базі залучених організацій;</w:t>
      </w:r>
    </w:p>
    <w:p w:rsidR="00C05307" w:rsidRPr="00D4672B" w:rsidRDefault="00C05307" w:rsidP="00C05307">
      <w:pPr>
        <w:pStyle w:val="a7"/>
        <w:numPr>
          <w:ilvl w:val="0"/>
          <w:numId w:val="23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сприяння пошуку нових власників для тварин (</w:t>
      </w:r>
      <w:proofErr w:type="spellStart"/>
      <w:r w:rsidRPr="00D4672B">
        <w:rPr>
          <w:color w:val="000000" w:themeColor="text1"/>
          <w:sz w:val="28"/>
          <w:szCs w:val="28"/>
          <w:lang w:val="uk-UA"/>
        </w:rPr>
        <w:t>адопція</w:t>
      </w:r>
      <w:proofErr w:type="spellEnd"/>
      <w:r w:rsidRPr="00D4672B">
        <w:rPr>
          <w:color w:val="000000" w:themeColor="text1"/>
          <w:sz w:val="28"/>
          <w:szCs w:val="28"/>
          <w:lang w:val="uk-UA"/>
        </w:rPr>
        <w:t>);</w:t>
      </w:r>
    </w:p>
    <w:p w:rsidR="00C05307" w:rsidRPr="00D4672B" w:rsidRDefault="00C05307" w:rsidP="00C05307">
      <w:pPr>
        <w:pStyle w:val="a7"/>
        <w:numPr>
          <w:ilvl w:val="0"/>
          <w:numId w:val="23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взаємодія з громадськими організаціями та волонтерами щодо догляду та утримання тварин;</w:t>
      </w:r>
    </w:p>
    <w:p w:rsidR="00C05307" w:rsidRPr="00D4672B" w:rsidRDefault="00C05307" w:rsidP="00C05307">
      <w:pPr>
        <w:pStyle w:val="a7"/>
        <w:numPr>
          <w:ilvl w:val="0"/>
          <w:numId w:val="23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популяризація практики прилаштування безпритульних тварин.</w:t>
      </w:r>
    </w:p>
    <w:p w:rsidR="00C05307" w:rsidRPr="00D4672B" w:rsidRDefault="00C05307" w:rsidP="00C05307">
      <w:pPr>
        <w:pStyle w:val="3"/>
        <w:rPr>
          <w:color w:val="000000" w:themeColor="text1"/>
          <w:sz w:val="28"/>
          <w:szCs w:val="28"/>
        </w:rPr>
      </w:pPr>
      <w:r w:rsidRPr="00D4672B">
        <w:rPr>
          <w:color w:val="000000" w:themeColor="text1"/>
          <w:sz w:val="28"/>
          <w:szCs w:val="28"/>
        </w:rPr>
        <w:t>5.5. Облік та ідентифікація тварин</w:t>
      </w:r>
    </w:p>
    <w:p w:rsidR="00C05307" w:rsidRPr="00D4672B" w:rsidRDefault="00C05307" w:rsidP="00C05307">
      <w:pPr>
        <w:pStyle w:val="a7"/>
        <w:numPr>
          <w:ilvl w:val="0"/>
          <w:numId w:val="24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ведення обліку безпритульних тварин, які пройшли стерилізацію та вакцинацію;</w:t>
      </w:r>
    </w:p>
    <w:p w:rsidR="00C05307" w:rsidRPr="00D4672B" w:rsidRDefault="00C05307" w:rsidP="00C05307">
      <w:pPr>
        <w:pStyle w:val="a7"/>
        <w:numPr>
          <w:ilvl w:val="0"/>
          <w:numId w:val="24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створення та ведення (за можливості) електронного реєстру тварин;</w:t>
      </w:r>
    </w:p>
    <w:p w:rsidR="00C05307" w:rsidRPr="00D4672B" w:rsidRDefault="00C05307" w:rsidP="00C05307">
      <w:pPr>
        <w:pStyle w:val="a7"/>
        <w:numPr>
          <w:ilvl w:val="0"/>
          <w:numId w:val="24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заохочення власників до ідентифікації домашніх тварин (</w:t>
      </w:r>
      <w:proofErr w:type="spellStart"/>
      <w:r w:rsidRPr="00D4672B">
        <w:rPr>
          <w:color w:val="000000" w:themeColor="text1"/>
          <w:sz w:val="28"/>
          <w:szCs w:val="28"/>
          <w:lang w:val="uk-UA"/>
        </w:rPr>
        <w:t>чіпування</w:t>
      </w:r>
      <w:proofErr w:type="spellEnd"/>
      <w:r w:rsidRPr="00D4672B">
        <w:rPr>
          <w:color w:val="000000" w:themeColor="text1"/>
          <w:sz w:val="28"/>
          <w:szCs w:val="28"/>
          <w:lang w:val="uk-UA"/>
        </w:rPr>
        <w:t>, реєстрація);</w:t>
      </w:r>
    </w:p>
    <w:p w:rsidR="00C05307" w:rsidRPr="00D4672B" w:rsidRDefault="00C05307" w:rsidP="00C05307">
      <w:pPr>
        <w:pStyle w:val="a7"/>
        <w:numPr>
          <w:ilvl w:val="0"/>
          <w:numId w:val="24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здійснення аналізу динаміки чисельності безпритульних тварин.</w:t>
      </w:r>
    </w:p>
    <w:p w:rsidR="00C05307" w:rsidRPr="00D4672B" w:rsidRDefault="00C05307" w:rsidP="00C05307">
      <w:pPr>
        <w:pStyle w:val="3"/>
        <w:rPr>
          <w:color w:val="000000" w:themeColor="text1"/>
          <w:sz w:val="28"/>
          <w:szCs w:val="28"/>
        </w:rPr>
      </w:pPr>
      <w:r w:rsidRPr="00D4672B">
        <w:rPr>
          <w:color w:val="000000" w:themeColor="text1"/>
          <w:sz w:val="28"/>
          <w:szCs w:val="28"/>
        </w:rPr>
        <w:t>5.6. Інформаційно-просвітницькі заходи</w:t>
      </w:r>
    </w:p>
    <w:p w:rsidR="00C05307" w:rsidRPr="00D4672B" w:rsidRDefault="00C05307" w:rsidP="00C05307">
      <w:pPr>
        <w:pStyle w:val="a7"/>
        <w:numPr>
          <w:ilvl w:val="0"/>
          <w:numId w:val="25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проведення інформаційно-роз’яснювальної роботи серед населення;</w:t>
      </w:r>
    </w:p>
    <w:p w:rsidR="00C05307" w:rsidRPr="00D4672B" w:rsidRDefault="00C05307" w:rsidP="00C05307">
      <w:pPr>
        <w:pStyle w:val="a7"/>
        <w:numPr>
          <w:ilvl w:val="0"/>
          <w:numId w:val="25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інформування про правила утримання домашніх тварин та відповідальність за їх порушення;</w:t>
      </w:r>
    </w:p>
    <w:p w:rsidR="00C05307" w:rsidRPr="00D4672B" w:rsidRDefault="00C05307" w:rsidP="00C05307">
      <w:pPr>
        <w:pStyle w:val="a7"/>
        <w:numPr>
          <w:ilvl w:val="0"/>
          <w:numId w:val="25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популяризація стерилізації домашніх тварин як методу запобігання їх безконтрольному розмноженню;</w:t>
      </w:r>
    </w:p>
    <w:p w:rsidR="00C05307" w:rsidRPr="00D4672B" w:rsidRDefault="00C05307" w:rsidP="00C05307">
      <w:pPr>
        <w:pStyle w:val="a7"/>
        <w:numPr>
          <w:ilvl w:val="0"/>
          <w:numId w:val="25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проведення освітніх заходів у закладах освіти;</w:t>
      </w:r>
    </w:p>
    <w:p w:rsidR="00C05307" w:rsidRPr="00D4672B" w:rsidRDefault="00C05307" w:rsidP="00C05307">
      <w:pPr>
        <w:pStyle w:val="a7"/>
        <w:numPr>
          <w:ilvl w:val="0"/>
          <w:numId w:val="25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взаємодія із засобами масової інформації та використання офіційних інформаційних ресурсів громади.</w:t>
      </w:r>
    </w:p>
    <w:p w:rsidR="00C05307" w:rsidRPr="00D4672B" w:rsidRDefault="00C05307" w:rsidP="00C05307">
      <w:pPr>
        <w:pStyle w:val="3"/>
        <w:rPr>
          <w:color w:val="000000" w:themeColor="text1"/>
          <w:sz w:val="28"/>
          <w:szCs w:val="28"/>
        </w:rPr>
      </w:pPr>
      <w:r w:rsidRPr="00D4672B">
        <w:rPr>
          <w:color w:val="000000" w:themeColor="text1"/>
          <w:sz w:val="28"/>
          <w:szCs w:val="28"/>
        </w:rPr>
        <w:t>5.7. Реагування на звернення громадян</w:t>
      </w:r>
    </w:p>
    <w:p w:rsidR="00C05307" w:rsidRPr="00D4672B" w:rsidRDefault="00C05307" w:rsidP="00C05307">
      <w:pPr>
        <w:pStyle w:val="a7"/>
        <w:numPr>
          <w:ilvl w:val="0"/>
          <w:numId w:val="26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організація прийому, обліку та опрацювання звернень громадян;</w:t>
      </w:r>
    </w:p>
    <w:p w:rsidR="00C05307" w:rsidRPr="00D4672B" w:rsidRDefault="00C05307" w:rsidP="00C05307">
      <w:pPr>
        <w:pStyle w:val="a7"/>
        <w:numPr>
          <w:ilvl w:val="0"/>
          <w:numId w:val="26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оперативне реагування на випадки агресивної поведінки безпритульних тварин;</w:t>
      </w:r>
    </w:p>
    <w:p w:rsidR="00C05307" w:rsidRPr="00D4672B" w:rsidRDefault="00C05307" w:rsidP="00C05307">
      <w:pPr>
        <w:pStyle w:val="a7"/>
        <w:numPr>
          <w:ilvl w:val="0"/>
          <w:numId w:val="26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вжиття заходів у разі виникнення загрози життю чи здоров’ю людей;</w:t>
      </w:r>
    </w:p>
    <w:p w:rsidR="00C05307" w:rsidRPr="00D4672B" w:rsidRDefault="00C05307" w:rsidP="00C05307">
      <w:pPr>
        <w:pStyle w:val="a7"/>
        <w:numPr>
          <w:ilvl w:val="0"/>
          <w:numId w:val="26"/>
        </w:numPr>
        <w:rPr>
          <w:color w:val="000000" w:themeColor="text1"/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взаємодія з правоохоронними органами у разі виявлення порушень законодавства.</w:t>
      </w:r>
    </w:p>
    <w:p w:rsidR="00C05307" w:rsidRPr="00D4672B" w:rsidRDefault="00C05307" w:rsidP="00C05307">
      <w:pPr>
        <w:pStyle w:val="3"/>
        <w:rPr>
          <w:color w:val="000000" w:themeColor="text1"/>
          <w:sz w:val="28"/>
          <w:szCs w:val="28"/>
        </w:rPr>
      </w:pPr>
      <w:r w:rsidRPr="00D4672B">
        <w:rPr>
          <w:color w:val="000000" w:themeColor="text1"/>
          <w:sz w:val="28"/>
          <w:szCs w:val="28"/>
        </w:rPr>
        <w:lastRenderedPageBreak/>
        <w:t>5.8. Моніторинг та контроль виконання заходів</w:t>
      </w:r>
    </w:p>
    <w:p w:rsidR="00C05307" w:rsidRPr="009F22EA" w:rsidRDefault="00C05307" w:rsidP="00C05307">
      <w:pPr>
        <w:pStyle w:val="a7"/>
        <w:numPr>
          <w:ilvl w:val="0"/>
          <w:numId w:val="27"/>
        </w:numPr>
        <w:rPr>
          <w:sz w:val="28"/>
          <w:szCs w:val="28"/>
          <w:lang w:val="uk-UA"/>
        </w:rPr>
      </w:pPr>
      <w:r w:rsidRPr="00D4672B">
        <w:rPr>
          <w:color w:val="000000" w:themeColor="text1"/>
          <w:sz w:val="28"/>
          <w:szCs w:val="28"/>
          <w:lang w:val="uk-UA"/>
        </w:rPr>
        <w:t>здійснення контролю за якістю надання послуг підрядними</w:t>
      </w:r>
      <w:r w:rsidRPr="009F22EA">
        <w:rPr>
          <w:sz w:val="28"/>
          <w:szCs w:val="28"/>
          <w:lang w:val="uk-UA"/>
        </w:rPr>
        <w:t xml:space="preserve"> організаціями;</w:t>
      </w:r>
    </w:p>
    <w:p w:rsidR="00C05307" w:rsidRPr="009F22EA" w:rsidRDefault="00C05307" w:rsidP="00C05307">
      <w:pPr>
        <w:pStyle w:val="a7"/>
        <w:numPr>
          <w:ilvl w:val="0"/>
          <w:numId w:val="27"/>
        </w:numPr>
        <w:rPr>
          <w:sz w:val="28"/>
          <w:szCs w:val="28"/>
          <w:lang w:val="uk-UA"/>
        </w:rPr>
      </w:pPr>
      <w:r w:rsidRPr="009F22EA">
        <w:rPr>
          <w:sz w:val="28"/>
          <w:szCs w:val="28"/>
          <w:lang w:val="uk-UA"/>
        </w:rPr>
        <w:t>проведення аналізу ефективності реалізації заходів Програми;</w:t>
      </w:r>
    </w:p>
    <w:p w:rsidR="00C05307" w:rsidRPr="009F22EA" w:rsidRDefault="00C05307" w:rsidP="00C05307">
      <w:pPr>
        <w:pStyle w:val="a7"/>
        <w:numPr>
          <w:ilvl w:val="0"/>
          <w:numId w:val="27"/>
        </w:numPr>
        <w:rPr>
          <w:sz w:val="28"/>
          <w:szCs w:val="28"/>
          <w:lang w:val="uk-UA"/>
        </w:rPr>
      </w:pPr>
      <w:r w:rsidRPr="009F22EA">
        <w:rPr>
          <w:sz w:val="28"/>
          <w:szCs w:val="28"/>
          <w:lang w:val="uk-UA"/>
        </w:rPr>
        <w:t>підготовка звітності про хід виконання Програми;</w:t>
      </w:r>
    </w:p>
    <w:p w:rsidR="00C05307" w:rsidRPr="009F22EA" w:rsidRDefault="00C05307" w:rsidP="00C05307">
      <w:pPr>
        <w:pStyle w:val="a7"/>
        <w:numPr>
          <w:ilvl w:val="0"/>
          <w:numId w:val="27"/>
        </w:numPr>
        <w:rPr>
          <w:sz w:val="28"/>
          <w:szCs w:val="28"/>
          <w:lang w:val="uk-UA"/>
        </w:rPr>
      </w:pPr>
      <w:r w:rsidRPr="009F22EA">
        <w:rPr>
          <w:sz w:val="28"/>
          <w:szCs w:val="28"/>
          <w:lang w:val="uk-UA"/>
        </w:rPr>
        <w:t>за потреби – коригування заходів Програми з урахуванням отриманих результатів.</w:t>
      </w:r>
    </w:p>
    <w:p w:rsidR="00C05307" w:rsidRPr="00C05307" w:rsidRDefault="00C05307" w:rsidP="00C05307">
      <w:pPr>
        <w:pStyle w:val="24"/>
        <w:keepNext/>
        <w:keepLines/>
        <w:tabs>
          <w:tab w:val="left" w:pos="334"/>
        </w:tabs>
        <w:rPr>
          <w:caps/>
          <w:color w:val="000000" w:themeColor="text1"/>
        </w:rPr>
      </w:pPr>
      <w:r w:rsidRPr="009F22EA">
        <w:rPr>
          <w:caps/>
          <w:color w:val="000000" w:themeColor="text1"/>
        </w:rPr>
        <w:t>6</w:t>
      </w:r>
      <w:r w:rsidRPr="00C05307">
        <w:rPr>
          <w:caps/>
          <w:color w:val="000000" w:themeColor="text1"/>
        </w:rPr>
        <w:t>. Фінансове забезпечення Програми</w:t>
      </w:r>
    </w:p>
    <w:p w:rsidR="00C05307" w:rsidRPr="00C05307" w:rsidRDefault="00C05307" w:rsidP="009F22EA">
      <w:pPr>
        <w:widowControl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Фінансове забезпечення Програми здійснюється за рахунок коштів бюджету Ічнянської міської </w:t>
      </w:r>
      <w:r w:rsidR="00D4672B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ради</w:t>
      </w: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в межах наявного фінансового ресурсу, а також інших джерел, не заборонених чинним законодавством України.</w:t>
      </w:r>
    </w:p>
    <w:p w:rsidR="00C05307" w:rsidRPr="00C05307" w:rsidRDefault="00C05307" w:rsidP="009F22EA">
      <w:pPr>
        <w:widowControl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До інших джерел фінансування можуть належати:</w:t>
      </w:r>
    </w:p>
    <w:p w:rsidR="00C05307" w:rsidRPr="00C05307" w:rsidRDefault="00C05307" w:rsidP="009F22EA">
      <w:pPr>
        <w:widowControl/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кошти обласного та державного бюджетів (у разі наявності відповідних програм співфінансування);</w:t>
      </w:r>
    </w:p>
    <w:p w:rsidR="00C05307" w:rsidRPr="00C05307" w:rsidRDefault="00C05307" w:rsidP="009F22EA">
      <w:pPr>
        <w:widowControl/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гранти міжнародних організацій та фондів;</w:t>
      </w:r>
    </w:p>
    <w:p w:rsidR="00C05307" w:rsidRPr="00C05307" w:rsidRDefault="00C05307" w:rsidP="009F22EA">
      <w:pPr>
        <w:widowControl/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благодійні внески підприємств, установ, організацій та фізичних осіб;</w:t>
      </w:r>
    </w:p>
    <w:p w:rsidR="00C05307" w:rsidRPr="00C05307" w:rsidRDefault="00C05307" w:rsidP="009F22EA">
      <w:pPr>
        <w:widowControl/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кошти громадських організацій, що здійснюють діяльність у сфері захисту тварин;</w:t>
      </w:r>
    </w:p>
    <w:p w:rsidR="00C05307" w:rsidRPr="00C05307" w:rsidRDefault="00C05307" w:rsidP="009F22EA">
      <w:pPr>
        <w:widowControl/>
        <w:numPr>
          <w:ilvl w:val="0"/>
          <w:numId w:val="2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інші джерела, не заборонені законодавством.</w:t>
      </w:r>
    </w:p>
    <w:p w:rsidR="00C05307" w:rsidRPr="00C05307" w:rsidRDefault="00C05307" w:rsidP="009F22EA">
      <w:pPr>
        <w:widowControl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Фінансування заходів Програми спрямовується, зокрема, на:</w:t>
      </w:r>
    </w:p>
    <w:p w:rsidR="00C05307" w:rsidRPr="00C05307" w:rsidRDefault="00C05307" w:rsidP="009F22EA">
      <w:pPr>
        <w:widowControl/>
        <w:numPr>
          <w:ilvl w:val="0"/>
          <w:numId w:val="2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оплату послуг суб’єктів господарювання, які здійснюють відлов, транспортування, стерилізацію та вакцинацію безпритульних тварин;</w:t>
      </w:r>
    </w:p>
    <w:p w:rsidR="00C05307" w:rsidRPr="00C05307" w:rsidRDefault="00C05307" w:rsidP="009F22EA">
      <w:pPr>
        <w:widowControl/>
        <w:numPr>
          <w:ilvl w:val="0"/>
          <w:numId w:val="2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проведення ветеринарних заходів (стерилізація, вакцинація, лікування тварин);</w:t>
      </w:r>
    </w:p>
    <w:p w:rsidR="00C05307" w:rsidRPr="00C05307" w:rsidRDefault="00C05307" w:rsidP="009F22EA">
      <w:pPr>
        <w:widowControl/>
        <w:numPr>
          <w:ilvl w:val="0"/>
          <w:numId w:val="2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транспортування тварин до місць проведення ветеринарних процедур або тимчасового утримання;</w:t>
      </w:r>
    </w:p>
    <w:p w:rsidR="00C05307" w:rsidRPr="00C05307" w:rsidRDefault="00C05307" w:rsidP="009F22EA">
      <w:pPr>
        <w:widowControl/>
        <w:numPr>
          <w:ilvl w:val="0"/>
          <w:numId w:val="2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оплату послуг тимчасового утримання тварин у притулках або пунктах перетримки;</w:t>
      </w:r>
    </w:p>
    <w:p w:rsidR="00C05307" w:rsidRPr="00C05307" w:rsidRDefault="00C05307" w:rsidP="009F22EA">
      <w:pPr>
        <w:widowControl/>
        <w:numPr>
          <w:ilvl w:val="0"/>
          <w:numId w:val="2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придбання необхідних матеріалів та засобів (</w:t>
      </w:r>
      <w:proofErr w:type="spellStart"/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бірки</w:t>
      </w:r>
      <w:proofErr w:type="spellEnd"/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, засоби ідентифікації, витратні матеріали);</w:t>
      </w:r>
    </w:p>
    <w:p w:rsidR="00C05307" w:rsidRPr="00C05307" w:rsidRDefault="00C05307" w:rsidP="009F22EA">
      <w:pPr>
        <w:widowControl/>
        <w:numPr>
          <w:ilvl w:val="0"/>
          <w:numId w:val="2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проведення інформаційно-просвітницьких заходів;</w:t>
      </w:r>
    </w:p>
    <w:p w:rsidR="00C05307" w:rsidRPr="00C05307" w:rsidRDefault="00C05307" w:rsidP="00D4672B">
      <w:pPr>
        <w:widowControl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Обсяги фінансування Програми можуть уточнюватися протягом бюджетного періоду з урахуванням реальних потреб і фінансових можливостей громади.</w:t>
      </w:r>
    </w:p>
    <w:p w:rsidR="00C05307" w:rsidRPr="00C05307" w:rsidRDefault="00C05307" w:rsidP="00C05307">
      <w:pPr>
        <w:widowControl/>
        <w:rPr>
          <w:rFonts w:ascii="Times New Roman" w:eastAsia="Times New Roman" w:hAnsi="Times New Roman" w:cs="Times New Roman"/>
          <w:color w:val="auto"/>
          <w:lang w:val="ru-RU" w:eastAsia="ru-RU" w:bidi="ar-SA"/>
        </w:rPr>
      </w:pPr>
    </w:p>
    <w:p w:rsidR="00C05307" w:rsidRPr="00C05307" w:rsidRDefault="00C05307" w:rsidP="00C05307">
      <w:pPr>
        <w:pStyle w:val="24"/>
        <w:keepNext/>
        <w:keepLines/>
        <w:tabs>
          <w:tab w:val="left" w:pos="334"/>
        </w:tabs>
        <w:rPr>
          <w:caps/>
          <w:color w:val="000000" w:themeColor="text1"/>
        </w:rPr>
      </w:pPr>
      <w:r>
        <w:rPr>
          <w:caps/>
          <w:color w:val="000000" w:themeColor="text1"/>
        </w:rPr>
        <w:lastRenderedPageBreak/>
        <w:t>7</w:t>
      </w:r>
      <w:r w:rsidRPr="00C05307">
        <w:rPr>
          <w:caps/>
          <w:color w:val="000000" w:themeColor="text1"/>
        </w:rPr>
        <w:t>. Очікувані результати виконання Програми</w:t>
      </w:r>
    </w:p>
    <w:p w:rsidR="00C05307" w:rsidRPr="00C05307" w:rsidRDefault="00C05307" w:rsidP="00C05307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Реалізація Програми дозволить забезпечити системний підхід до вирішення проблеми безпритульних тварин та досягти таких результатів: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поступове та стале зменшення чисельності безпритульних тварин на території громади;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зниження кількості випадків укусів та нападів тварин на людей;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зменшення ризику поширення сказу та інших інфекційних захворювань;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покращення санітарно-епідеміологічного стану населених пунктів громади;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зниження кількості звернень громадян щодо проблем, пов’язаних із безпритульними тваринами;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підвищення рівня безпеки та комфорту проживання населення;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впровадження системи обліку та контролю за безпритульними тваринами;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налагодження ефективної взаємодії органів місцевого самоврядування з підрядними організаціями, установами ветеринарної медицини та громадськими організаціями;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підвищення рівня відповідального ставлення мешканців до утримання домашніх тварин;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зменшення випадків жорстокого поводження з тваринами;</w:t>
      </w:r>
    </w:p>
    <w:p w:rsidR="00C05307" w:rsidRPr="00C05307" w:rsidRDefault="00C05307" w:rsidP="00C05307">
      <w:pPr>
        <w:widowControl/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C0530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формування гуманного ставлення до тварин у суспільстві.</w:t>
      </w:r>
    </w:p>
    <w:bookmarkEnd w:id="11"/>
    <w:bookmarkEnd w:id="12"/>
    <w:bookmarkEnd w:id="13"/>
    <w:p w:rsidR="00DC1516" w:rsidRDefault="00DC1516" w:rsidP="00DC1516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1516" w:rsidRDefault="00DC1516" w:rsidP="00DC1516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1516" w:rsidRPr="00300F34" w:rsidRDefault="00DC1516" w:rsidP="00DC1516">
      <w:pPr>
        <w:shd w:val="clear" w:color="auto" w:fill="FFFFFF"/>
        <w:tabs>
          <w:tab w:val="center" w:pos="4819"/>
          <w:tab w:val="right" w:pos="9639"/>
        </w:tabs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0F34">
        <w:rPr>
          <w:rFonts w:ascii="Times New Roman" w:hAnsi="Times New Roman"/>
          <w:b/>
          <w:color w:val="000000" w:themeColor="text1"/>
          <w:sz w:val="28"/>
          <w:szCs w:val="28"/>
        </w:rPr>
        <w:t>Міський голова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300F34">
        <w:rPr>
          <w:rFonts w:ascii="Times New Roman" w:hAnsi="Times New Roman"/>
          <w:b/>
          <w:color w:val="000000" w:themeColor="text1"/>
          <w:sz w:val="28"/>
          <w:szCs w:val="28"/>
        </w:rPr>
        <w:t>Олена БУТУРЛИМ</w:t>
      </w:r>
    </w:p>
    <w:p w:rsidR="00DC1516" w:rsidRPr="00656816" w:rsidRDefault="00892D0E" w:rsidP="00497BE4">
      <w:pPr>
        <w:shd w:val="clear" w:color="auto" w:fill="FFFFFF"/>
        <w:ind w:left="6381" w:firstLine="709"/>
        <w:jc w:val="both"/>
        <w:rPr>
          <w:rFonts w:ascii="Times New Roman" w:hAnsi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br w:type="page"/>
      </w:r>
      <w:r w:rsidR="00DC1516" w:rsidRPr="00656816">
        <w:rPr>
          <w:rFonts w:ascii="Times New Roman" w:hAnsi="Times New Roman"/>
          <w:bCs/>
          <w:color w:val="000000" w:themeColor="text1"/>
        </w:rPr>
        <w:lastRenderedPageBreak/>
        <w:t>Додаток</w:t>
      </w:r>
    </w:p>
    <w:p w:rsidR="005847F9" w:rsidRDefault="00DC1516" w:rsidP="00497BE4">
      <w:pPr>
        <w:suppressAutoHyphens/>
        <w:ind w:left="7090"/>
        <w:textAlignment w:val="baseline"/>
        <w:rPr>
          <w:rFonts w:ascii="Times New Roman" w:eastAsia="Times New Roman" w:hAnsi="Times New Roman"/>
          <w:lang w:eastAsia="ru-RU"/>
        </w:rPr>
      </w:pPr>
      <w:r w:rsidRPr="00656816">
        <w:rPr>
          <w:rFonts w:ascii="Times New Roman" w:hAnsi="Times New Roman"/>
          <w:bCs/>
          <w:color w:val="000000" w:themeColor="text1"/>
        </w:rPr>
        <w:t xml:space="preserve">до Програми </w:t>
      </w:r>
      <w:r>
        <w:rPr>
          <w:rFonts w:ascii="Times New Roman" w:eastAsia="Times New Roman" w:hAnsi="Times New Roman"/>
          <w:lang w:eastAsia="ru-RU"/>
        </w:rPr>
        <w:t xml:space="preserve">регулювання чисельності безпритульних тварин на території Ічнянської міської ради </w:t>
      </w:r>
    </w:p>
    <w:p w:rsidR="00DC1516" w:rsidRPr="00DC1516" w:rsidRDefault="00DC1516" w:rsidP="00497BE4">
      <w:pPr>
        <w:suppressAutoHyphens/>
        <w:ind w:left="7090"/>
        <w:textAlignment w:val="baseline"/>
        <w:rPr>
          <w:rFonts w:ascii="Times New Roman" w:eastAsia="Times New Roman" w:hAnsi="Times New Roman"/>
          <w:lang w:eastAsia="ru-RU"/>
        </w:rPr>
      </w:pPr>
      <w:r w:rsidRPr="00546508">
        <w:rPr>
          <w:rFonts w:ascii="Times New Roman" w:eastAsia="Times New Roman" w:hAnsi="Times New Roman"/>
          <w:lang w:eastAsia="ru-RU"/>
        </w:rPr>
        <w:t>на 2026 – 202</w:t>
      </w:r>
      <w:r>
        <w:rPr>
          <w:rFonts w:ascii="Times New Roman" w:eastAsia="Times New Roman" w:hAnsi="Times New Roman"/>
          <w:lang w:eastAsia="ru-RU"/>
        </w:rPr>
        <w:t>8</w:t>
      </w:r>
      <w:r w:rsidRPr="00546508">
        <w:rPr>
          <w:rFonts w:ascii="Times New Roman" w:eastAsia="Times New Roman" w:hAnsi="Times New Roman"/>
          <w:lang w:eastAsia="ru-RU"/>
        </w:rPr>
        <w:t xml:space="preserve"> роки</w:t>
      </w:r>
    </w:p>
    <w:p w:rsidR="00DC1516" w:rsidRPr="00656816" w:rsidRDefault="00DC1516" w:rsidP="00DC1516">
      <w:pPr>
        <w:suppressAutoHyphens/>
        <w:ind w:right="-285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DC1516" w:rsidRPr="00656816" w:rsidRDefault="00DC1516" w:rsidP="00DC1516">
      <w:pPr>
        <w:shd w:val="clear" w:color="auto" w:fill="FFFFFF"/>
        <w:tabs>
          <w:tab w:val="left" w:pos="7938"/>
        </w:tabs>
        <w:ind w:firstLine="71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5681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</w:t>
      </w:r>
      <w:r w:rsidRPr="00656816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DC1516" w:rsidRPr="00656816" w:rsidRDefault="00DC1516" w:rsidP="00DC1516">
      <w:pPr>
        <w:suppressAutoHyphens/>
        <w:ind w:right="-285"/>
        <w:jc w:val="center"/>
        <w:textAlignment w:val="baseline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</w:p>
    <w:p w:rsidR="00DC1516" w:rsidRPr="00656816" w:rsidRDefault="00DC1516" w:rsidP="00DC1516">
      <w:pPr>
        <w:suppressAutoHyphens/>
        <w:ind w:right="-285"/>
        <w:jc w:val="center"/>
        <w:textAlignment w:val="baseline"/>
        <w:rPr>
          <w:rFonts w:ascii="Times New Roman" w:eastAsia="Andale Sans UI" w:hAnsi="Times New Roman"/>
          <w:b/>
          <w:color w:val="000000" w:themeColor="text1"/>
          <w:kern w:val="2"/>
          <w:sz w:val="28"/>
          <w:szCs w:val="28"/>
        </w:rPr>
      </w:pPr>
      <w:r w:rsidRPr="0065681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Ресурсне забезпечення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656816">
        <w:rPr>
          <w:rFonts w:ascii="Times New Roman" w:eastAsia="Andale Sans UI" w:hAnsi="Times New Roman"/>
          <w:b/>
          <w:color w:val="000000" w:themeColor="text1"/>
          <w:kern w:val="2"/>
          <w:sz w:val="28"/>
          <w:szCs w:val="28"/>
        </w:rPr>
        <w:t xml:space="preserve">Програми </w:t>
      </w:r>
    </w:p>
    <w:p w:rsidR="00DC1516" w:rsidRPr="00656816" w:rsidRDefault="00DC1516" w:rsidP="00DC1516">
      <w:pPr>
        <w:suppressAutoHyphens/>
        <w:ind w:right="-285"/>
        <w:jc w:val="center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tbl>
      <w:tblPr>
        <w:tblW w:w="8727" w:type="dxa"/>
        <w:tblInd w:w="6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08"/>
        <w:gridCol w:w="1134"/>
        <w:gridCol w:w="1134"/>
        <w:gridCol w:w="992"/>
        <w:gridCol w:w="1559"/>
      </w:tblGrid>
      <w:tr w:rsidR="00DC1516" w:rsidRPr="00656816" w:rsidTr="00497BE4">
        <w:trPr>
          <w:trHeight w:val="495"/>
        </w:trPr>
        <w:tc>
          <w:tcPr>
            <w:tcW w:w="39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7036E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Обсяг коштів, </w:t>
            </w:r>
          </w:p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які пропонується залучити на виконання програми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Термін виконання, рік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Усього витрат на виконання програми</w:t>
            </w:r>
          </w:p>
        </w:tc>
      </w:tr>
      <w:tr w:rsidR="00DC1516" w:rsidRPr="00656816" w:rsidTr="00497BE4">
        <w:trPr>
          <w:trHeight w:val="976"/>
        </w:trPr>
        <w:tc>
          <w:tcPr>
            <w:tcW w:w="390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2028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C1516" w:rsidRPr="00656816" w:rsidTr="00497BE4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516" w:rsidRPr="00656816" w:rsidRDefault="00DC1516" w:rsidP="00DC1516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Обсяг ресурсів, усього,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DC1516" w:rsidRPr="00656816" w:rsidTr="00497BE4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516" w:rsidRPr="00656816" w:rsidRDefault="00DC1516" w:rsidP="00497BE4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516" w:rsidRPr="00DB1C44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B1C4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DB1C44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B1C4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DC1516" w:rsidRPr="00656816" w:rsidTr="00497BE4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516" w:rsidRPr="00656816" w:rsidRDefault="00DC1516" w:rsidP="00DC1516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1516" w:rsidRPr="00657BAE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516" w:rsidRPr="00DB1C44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B1C4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DB1C44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B1C4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DC1516" w:rsidRPr="00656816" w:rsidTr="00497BE4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516" w:rsidRPr="00656816" w:rsidRDefault="00DC1516" w:rsidP="00497BE4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кошти інших джерел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DC1516" w:rsidRPr="00656816" w:rsidRDefault="00DC1516" w:rsidP="00DC1516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DC1516" w:rsidRPr="00656816" w:rsidRDefault="00DC1516" w:rsidP="00DC1516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DC1516" w:rsidRPr="00656816" w:rsidRDefault="00DC1516" w:rsidP="00DC1516">
      <w:pPr>
        <w:shd w:val="clear" w:color="auto" w:fill="FFFFFF"/>
        <w:tabs>
          <w:tab w:val="center" w:pos="4819"/>
          <w:tab w:val="right" w:pos="9639"/>
        </w:tabs>
        <w:ind w:firstLine="71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5" w:name="_Hlk59198404"/>
    </w:p>
    <w:bookmarkEnd w:id="15"/>
    <w:p w:rsidR="00DC1516" w:rsidRPr="00656816" w:rsidRDefault="00DC1516" w:rsidP="00DC1516">
      <w:pPr>
        <w:shd w:val="clear" w:color="auto" w:fill="FFFFFF"/>
        <w:tabs>
          <w:tab w:val="center" w:pos="4819"/>
          <w:tab w:val="right" w:pos="9639"/>
        </w:tabs>
        <w:ind w:firstLine="71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92D0E" w:rsidRPr="00137746" w:rsidRDefault="00DC1516" w:rsidP="00497BE4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656816">
        <w:rPr>
          <w:rFonts w:ascii="Times New Roman" w:hAnsi="Times New Roman"/>
          <w:b/>
          <w:color w:val="000000" w:themeColor="text1"/>
          <w:sz w:val="28"/>
          <w:szCs w:val="28"/>
        </w:rPr>
        <w:t>Міський голова</w:t>
      </w:r>
      <w:r w:rsidRPr="00656816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656816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656816">
        <w:rPr>
          <w:rFonts w:ascii="Times New Roman" w:hAnsi="Times New Roman"/>
          <w:b/>
          <w:color w:val="000000" w:themeColor="text1"/>
          <w:sz w:val="28"/>
          <w:szCs w:val="28"/>
        </w:rPr>
        <w:t>Олена БУТУРЛИМ</w:t>
      </w:r>
    </w:p>
    <w:sectPr w:rsidR="00892D0E" w:rsidRPr="00137746" w:rsidSect="00497BE4">
      <w:pgSz w:w="12240" w:h="15840"/>
      <w:pgMar w:top="1134" w:right="567" w:bottom="1134" w:left="1701" w:header="987" w:footer="629" w:gutter="0"/>
      <w:pgNumType w:start="1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21E" w:rsidRDefault="00DA421E" w:rsidP="00A93279">
      <w:r>
        <w:separator/>
      </w:r>
    </w:p>
  </w:endnote>
  <w:endnote w:type="continuationSeparator" w:id="0">
    <w:p w:rsidR="00DA421E" w:rsidRDefault="00DA421E" w:rsidP="00A93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21E" w:rsidRDefault="00DA421E"/>
  </w:footnote>
  <w:footnote w:type="continuationSeparator" w:id="0">
    <w:p w:rsidR="00DA421E" w:rsidRDefault="00DA421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2C98"/>
    <w:multiLevelType w:val="multilevel"/>
    <w:tmpl w:val="1D780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96F90"/>
    <w:multiLevelType w:val="multilevel"/>
    <w:tmpl w:val="70C47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617A1E"/>
    <w:multiLevelType w:val="multilevel"/>
    <w:tmpl w:val="35EAA826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C365ED"/>
    <w:multiLevelType w:val="multilevel"/>
    <w:tmpl w:val="12F80B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5856CC"/>
    <w:multiLevelType w:val="multilevel"/>
    <w:tmpl w:val="2034B8BE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7C1AF6"/>
    <w:multiLevelType w:val="multilevel"/>
    <w:tmpl w:val="076ADF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33194B"/>
    <w:multiLevelType w:val="hybridMultilevel"/>
    <w:tmpl w:val="8AEE6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CC7439"/>
    <w:multiLevelType w:val="multilevel"/>
    <w:tmpl w:val="F476F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DC3A5C"/>
    <w:multiLevelType w:val="multilevel"/>
    <w:tmpl w:val="3F3668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07B7C1A"/>
    <w:multiLevelType w:val="multilevel"/>
    <w:tmpl w:val="7E760CAA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18E1780"/>
    <w:multiLevelType w:val="multilevel"/>
    <w:tmpl w:val="9EE8A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306DE9"/>
    <w:multiLevelType w:val="multilevel"/>
    <w:tmpl w:val="ACD0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327C94"/>
    <w:multiLevelType w:val="multilevel"/>
    <w:tmpl w:val="3F3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91118D"/>
    <w:multiLevelType w:val="multilevel"/>
    <w:tmpl w:val="FB962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9F32389"/>
    <w:multiLevelType w:val="multilevel"/>
    <w:tmpl w:val="E80A4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847DAD"/>
    <w:multiLevelType w:val="multilevel"/>
    <w:tmpl w:val="7040E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CF9344E"/>
    <w:multiLevelType w:val="hybridMultilevel"/>
    <w:tmpl w:val="9D82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9E4C6D"/>
    <w:multiLevelType w:val="multilevel"/>
    <w:tmpl w:val="52A62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E8A220A"/>
    <w:multiLevelType w:val="multilevel"/>
    <w:tmpl w:val="21D09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29170C"/>
    <w:multiLevelType w:val="multilevel"/>
    <w:tmpl w:val="45309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E21396"/>
    <w:multiLevelType w:val="multilevel"/>
    <w:tmpl w:val="0F5E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F66897"/>
    <w:multiLevelType w:val="multilevel"/>
    <w:tmpl w:val="47F66897"/>
    <w:lvl w:ilvl="0">
      <w:start w:val="1"/>
      <w:numFmt w:val="decimal"/>
      <w:lvlText w:val="%1."/>
      <w:lvlJc w:val="left"/>
      <w:pPr>
        <w:tabs>
          <w:tab w:val="left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left" w:pos="2280"/>
        </w:tabs>
        <w:ind w:left="2280" w:hanging="360"/>
      </w:pPr>
    </w:lvl>
    <w:lvl w:ilvl="2">
      <w:start w:val="1"/>
      <w:numFmt w:val="lowerRoman"/>
      <w:lvlText w:val="%3."/>
      <w:lvlJc w:val="right"/>
      <w:pPr>
        <w:tabs>
          <w:tab w:val="left" w:pos="3000"/>
        </w:tabs>
        <w:ind w:left="3000" w:hanging="180"/>
      </w:pPr>
    </w:lvl>
    <w:lvl w:ilvl="3">
      <w:start w:val="1"/>
      <w:numFmt w:val="decimal"/>
      <w:lvlText w:val="%4."/>
      <w:lvlJc w:val="left"/>
      <w:pPr>
        <w:tabs>
          <w:tab w:val="left" w:pos="3720"/>
        </w:tabs>
        <w:ind w:left="3720" w:hanging="360"/>
      </w:pPr>
    </w:lvl>
    <w:lvl w:ilvl="4">
      <w:start w:val="1"/>
      <w:numFmt w:val="lowerLetter"/>
      <w:lvlText w:val="%5."/>
      <w:lvlJc w:val="left"/>
      <w:pPr>
        <w:tabs>
          <w:tab w:val="left" w:pos="4440"/>
        </w:tabs>
        <w:ind w:left="4440" w:hanging="360"/>
      </w:pPr>
    </w:lvl>
    <w:lvl w:ilvl="5">
      <w:start w:val="1"/>
      <w:numFmt w:val="lowerRoman"/>
      <w:lvlText w:val="%6."/>
      <w:lvlJc w:val="right"/>
      <w:pPr>
        <w:tabs>
          <w:tab w:val="left" w:pos="5160"/>
        </w:tabs>
        <w:ind w:left="5160" w:hanging="180"/>
      </w:pPr>
    </w:lvl>
    <w:lvl w:ilvl="6">
      <w:start w:val="1"/>
      <w:numFmt w:val="decimal"/>
      <w:lvlText w:val="%7."/>
      <w:lvlJc w:val="left"/>
      <w:pPr>
        <w:tabs>
          <w:tab w:val="left" w:pos="5880"/>
        </w:tabs>
        <w:ind w:left="5880" w:hanging="360"/>
      </w:pPr>
    </w:lvl>
    <w:lvl w:ilvl="7">
      <w:start w:val="1"/>
      <w:numFmt w:val="lowerLetter"/>
      <w:lvlText w:val="%8."/>
      <w:lvlJc w:val="left"/>
      <w:pPr>
        <w:tabs>
          <w:tab w:val="left" w:pos="6600"/>
        </w:tabs>
        <w:ind w:left="6600" w:hanging="360"/>
      </w:pPr>
    </w:lvl>
    <w:lvl w:ilvl="8">
      <w:start w:val="1"/>
      <w:numFmt w:val="lowerRoman"/>
      <w:lvlText w:val="%9."/>
      <w:lvlJc w:val="right"/>
      <w:pPr>
        <w:tabs>
          <w:tab w:val="left" w:pos="7320"/>
        </w:tabs>
        <w:ind w:left="7320" w:hanging="180"/>
      </w:pPr>
    </w:lvl>
  </w:abstractNum>
  <w:abstractNum w:abstractNumId="22">
    <w:nsid w:val="52455DF5"/>
    <w:multiLevelType w:val="multilevel"/>
    <w:tmpl w:val="A0AE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3055B5"/>
    <w:multiLevelType w:val="hybridMultilevel"/>
    <w:tmpl w:val="8264D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A19B6"/>
    <w:multiLevelType w:val="multilevel"/>
    <w:tmpl w:val="3A8EA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EF33A9"/>
    <w:multiLevelType w:val="multilevel"/>
    <w:tmpl w:val="4E185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68710B"/>
    <w:multiLevelType w:val="multilevel"/>
    <w:tmpl w:val="F716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3005FB"/>
    <w:multiLevelType w:val="multilevel"/>
    <w:tmpl w:val="3FB69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ECC5692"/>
    <w:multiLevelType w:val="multilevel"/>
    <w:tmpl w:val="A8D21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CD033D"/>
    <w:multiLevelType w:val="multilevel"/>
    <w:tmpl w:val="F430A1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A73F9B"/>
    <w:multiLevelType w:val="multilevel"/>
    <w:tmpl w:val="A9C8D1C4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101AF6"/>
    <w:multiLevelType w:val="multilevel"/>
    <w:tmpl w:val="FA78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DE531C"/>
    <w:multiLevelType w:val="multilevel"/>
    <w:tmpl w:val="53B0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C883BE9"/>
    <w:multiLevelType w:val="multilevel"/>
    <w:tmpl w:val="44EA50EC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EC1876"/>
    <w:multiLevelType w:val="multilevel"/>
    <w:tmpl w:val="5596D60C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5"/>
  </w:num>
  <w:num w:numId="3">
    <w:abstractNumId w:val="0"/>
  </w:num>
  <w:num w:numId="4">
    <w:abstractNumId w:val="3"/>
  </w:num>
  <w:num w:numId="5">
    <w:abstractNumId w:val="29"/>
  </w:num>
  <w:num w:numId="6">
    <w:abstractNumId w:val="27"/>
  </w:num>
  <w:num w:numId="7">
    <w:abstractNumId w:val="8"/>
  </w:num>
  <w:num w:numId="8">
    <w:abstractNumId w:val="30"/>
  </w:num>
  <w:num w:numId="9">
    <w:abstractNumId w:val="33"/>
  </w:num>
  <w:num w:numId="10">
    <w:abstractNumId w:val="34"/>
  </w:num>
  <w:num w:numId="11">
    <w:abstractNumId w:val="9"/>
  </w:num>
  <w:num w:numId="12">
    <w:abstractNumId w:val="4"/>
  </w:num>
  <w:num w:numId="13">
    <w:abstractNumId w:val="2"/>
  </w:num>
  <w:num w:numId="14">
    <w:abstractNumId w:val="6"/>
  </w:num>
  <w:num w:numId="15">
    <w:abstractNumId w:val="25"/>
  </w:num>
  <w:num w:numId="16">
    <w:abstractNumId w:val="12"/>
  </w:num>
  <w:num w:numId="17">
    <w:abstractNumId w:val="31"/>
  </w:num>
  <w:num w:numId="18">
    <w:abstractNumId w:val="16"/>
  </w:num>
  <w:num w:numId="19">
    <w:abstractNumId w:val="23"/>
  </w:num>
  <w:num w:numId="20">
    <w:abstractNumId w:val="17"/>
  </w:num>
  <w:num w:numId="21">
    <w:abstractNumId w:val="15"/>
  </w:num>
  <w:num w:numId="22">
    <w:abstractNumId w:val="24"/>
  </w:num>
  <w:num w:numId="23">
    <w:abstractNumId w:val="26"/>
  </w:num>
  <w:num w:numId="24">
    <w:abstractNumId w:val="28"/>
  </w:num>
  <w:num w:numId="25">
    <w:abstractNumId w:val="1"/>
  </w:num>
  <w:num w:numId="26">
    <w:abstractNumId w:val="13"/>
  </w:num>
  <w:num w:numId="27">
    <w:abstractNumId w:val="20"/>
  </w:num>
  <w:num w:numId="28">
    <w:abstractNumId w:val="11"/>
  </w:num>
  <w:num w:numId="29">
    <w:abstractNumId w:val="7"/>
  </w:num>
  <w:num w:numId="30">
    <w:abstractNumId w:val="22"/>
  </w:num>
  <w:num w:numId="31">
    <w:abstractNumId w:val="18"/>
  </w:num>
  <w:num w:numId="32">
    <w:abstractNumId w:val="14"/>
  </w:num>
  <w:num w:numId="33">
    <w:abstractNumId w:val="10"/>
  </w:num>
  <w:num w:numId="34">
    <w:abstractNumId w:val="32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A93279"/>
    <w:rsid w:val="000B3BBA"/>
    <w:rsid w:val="000F4110"/>
    <w:rsid w:val="00137746"/>
    <w:rsid w:val="00163586"/>
    <w:rsid w:val="001D2200"/>
    <w:rsid w:val="001E3E94"/>
    <w:rsid w:val="001E6FC3"/>
    <w:rsid w:val="0024030E"/>
    <w:rsid w:val="00252CA2"/>
    <w:rsid w:val="002E4FC3"/>
    <w:rsid w:val="00300A1D"/>
    <w:rsid w:val="003055D2"/>
    <w:rsid w:val="00312F68"/>
    <w:rsid w:val="0033014C"/>
    <w:rsid w:val="00357C86"/>
    <w:rsid w:val="003A2A5B"/>
    <w:rsid w:val="00461972"/>
    <w:rsid w:val="00484304"/>
    <w:rsid w:val="00497BE4"/>
    <w:rsid w:val="004A5A71"/>
    <w:rsid w:val="00524017"/>
    <w:rsid w:val="005847F9"/>
    <w:rsid w:val="005B0B8A"/>
    <w:rsid w:val="005D7F96"/>
    <w:rsid w:val="0070627A"/>
    <w:rsid w:val="007240AF"/>
    <w:rsid w:val="00724548"/>
    <w:rsid w:val="00740490"/>
    <w:rsid w:val="00742F86"/>
    <w:rsid w:val="00774DD2"/>
    <w:rsid w:val="00790420"/>
    <w:rsid w:val="007E0884"/>
    <w:rsid w:val="007F6560"/>
    <w:rsid w:val="0081124E"/>
    <w:rsid w:val="00892D0E"/>
    <w:rsid w:val="008D6C77"/>
    <w:rsid w:val="00942D3C"/>
    <w:rsid w:val="009F22EA"/>
    <w:rsid w:val="00A26811"/>
    <w:rsid w:val="00A448B4"/>
    <w:rsid w:val="00A93279"/>
    <w:rsid w:val="00BB1A87"/>
    <w:rsid w:val="00C05307"/>
    <w:rsid w:val="00D24B42"/>
    <w:rsid w:val="00D4672B"/>
    <w:rsid w:val="00D51ACD"/>
    <w:rsid w:val="00DA421E"/>
    <w:rsid w:val="00DB6AA4"/>
    <w:rsid w:val="00DC1516"/>
    <w:rsid w:val="00E37292"/>
    <w:rsid w:val="00E45033"/>
    <w:rsid w:val="00E5245C"/>
    <w:rsid w:val="00E94FA1"/>
    <w:rsid w:val="00F7036E"/>
    <w:rsid w:val="00FA1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3279"/>
    <w:rPr>
      <w:color w:val="000000"/>
    </w:rPr>
  </w:style>
  <w:style w:type="paragraph" w:styleId="2">
    <w:name w:val="heading 2"/>
    <w:basedOn w:val="a"/>
    <w:link w:val="20"/>
    <w:uiPriority w:val="9"/>
    <w:qFormat/>
    <w:rsid w:val="00137746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3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link w:val="32"/>
    <w:rsid w:val="00A932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sid w:val="00A932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D1D1B"/>
      <w:sz w:val="36"/>
      <w:szCs w:val="36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sid w:val="00A932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D1D1B"/>
      <w:sz w:val="28"/>
      <w:szCs w:val="28"/>
      <w:u w:val="none"/>
      <w:shd w:val="clear" w:color="auto" w:fill="auto"/>
    </w:rPr>
  </w:style>
  <w:style w:type="character" w:customStyle="1" w:styleId="23">
    <w:name w:val="Заголовок №2_"/>
    <w:basedOn w:val="a0"/>
    <w:link w:val="24"/>
    <w:rsid w:val="00A932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D1D1B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A932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D1D1B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A932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paragraph" w:customStyle="1" w:styleId="32">
    <w:name w:val="Основной текст (3)"/>
    <w:basedOn w:val="a"/>
    <w:link w:val="31"/>
    <w:rsid w:val="00A93279"/>
    <w:pPr>
      <w:spacing w:after="4700" w:line="259" w:lineRule="auto"/>
      <w:ind w:left="5200"/>
      <w:jc w:val="right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rsid w:val="00A93279"/>
    <w:pPr>
      <w:jc w:val="center"/>
    </w:pPr>
    <w:rPr>
      <w:rFonts w:ascii="Times New Roman" w:eastAsia="Times New Roman" w:hAnsi="Times New Roman" w:cs="Times New Roman"/>
      <w:b/>
      <w:bCs/>
      <w:color w:val="1D1D1B"/>
      <w:sz w:val="36"/>
      <w:szCs w:val="36"/>
    </w:rPr>
  </w:style>
  <w:style w:type="paragraph" w:customStyle="1" w:styleId="1">
    <w:name w:val="Основной текст1"/>
    <w:basedOn w:val="a"/>
    <w:link w:val="a3"/>
    <w:rsid w:val="00A93279"/>
    <w:pPr>
      <w:ind w:firstLine="400"/>
    </w:pPr>
    <w:rPr>
      <w:rFonts w:ascii="Times New Roman" w:eastAsia="Times New Roman" w:hAnsi="Times New Roman" w:cs="Times New Roman"/>
      <w:color w:val="1D1D1B"/>
      <w:sz w:val="28"/>
      <w:szCs w:val="28"/>
    </w:rPr>
  </w:style>
  <w:style w:type="paragraph" w:customStyle="1" w:styleId="24">
    <w:name w:val="Заголовок №2"/>
    <w:basedOn w:val="a"/>
    <w:link w:val="23"/>
    <w:rsid w:val="00A93279"/>
    <w:pPr>
      <w:spacing w:after="300"/>
      <w:jc w:val="center"/>
      <w:outlineLvl w:val="1"/>
    </w:pPr>
    <w:rPr>
      <w:rFonts w:ascii="Times New Roman" w:eastAsia="Times New Roman" w:hAnsi="Times New Roman" w:cs="Times New Roman"/>
      <w:b/>
      <w:bCs/>
      <w:color w:val="1D1D1B"/>
      <w:sz w:val="28"/>
      <w:szCs w:val="28"/>
    </w:rPr>
  </w:style>
  <w:style w:type="paragraph" w:customStyle="1" w:styleId="a5">
    <w:name w:val="Другое"/>
    <w:basedOn w:val="a"/>
    <w:link w:val="a4"/>
    <w:rsid w:val="00A93279"/>
    <w:pPr>
      <w:ind w:firstLine="400"/>
    </w:pPr>
    <w:rPr>
      <w:rFonts w:ascii="Times New Roman" w:eastAsia="Times New Roman" w:hAnsi="Times New Roman" w:cs="Times New Roman"/>
      <w:color w:val="1D1D1B"/>
      <w:sz w:val="28"/>
      <w:szCs w:val="28"/>
    </w:rPr>
  </w:style>
  <w:style w:type="paragraph" w:customStyle="1" w:styleId="11">
    <w:name w:val="Заголовок №1"/>
    <w:basedOn w:val="a"/>
    <w:link w:val="10"/>
    <w:rsid w:val="00A93279"/>
    <w:pPr>
      <w:spacing w:after="46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List Paragraph"/>
    <w:basedOn w:val="a"/>
    <w:uiPriority w:val="34"/>
    <w:qFormat/>
    <w:rsid w:val="00774DD2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a7">
    <w:name w:val="Normal (Web)"/>
    <w:basedOn w:val="a"/>
    <w:uiPriority w:val="99"/>
    <w:unhideWhenUsed/>
    <w:rsid w:val="00942D3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137746"/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semiHidden/>
    <w:rsid w:val="00C053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312F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2F68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312F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12F68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312F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12F68"/>
    <w:rPr>
      <w:color w:val="000000"/>
    </w:rPr>
  </w:style>
  <w:style w:type="character" w:styleId="ae">
    <w:name w:val="Strong"/>
    <w:basedOn w:val="a0"/>
    <w:uiPriority w:val="22"/>
    <w:qFormat/>
    <w:rsid w:val="00312F68"/>
    <w:rPr>
      <w:b/>
      <w:bCs/>
    </w:rPr>
  </w:style>
  <w:style w:type="table" w:styleId="af">
    <w:name w:val="Table Grid"/>
    <w:basedOn w:val="a1"/>
    <w:rsid w:val="00312F68"/>
    <w:pPr>
      <w:widowControl/>
    </w:pPr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0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5D959-A304-4B45-9CC6-41688B5E9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12</Pages>
  <Words>2394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Lenovo</cp:lastModifiedBy>
  <cp:revision>15</cp:revision>
  <cp:lastPrinted>2026-03-25T09:25:00Z</cp:lastPrinted>
  <dcterms:created xsi:type="dcterms:W3CDTF">2026-03-05T08:06:00Z</dcterms:created>
  <dcterms:modified xsi:type="dcterms:W3CDTF">2026-03-25T14:54:00Z</dcterms:modified>
</cp:coreProperties>
</file>